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72703" w14:textId="4BB712FD" w:rsidR="00913BAC" w:rsidRPr="00A315CC" w:rsidRDefault="00673A1A" w:rsidP="006708E4">
      <w:pPr>
        <w:spacing w:after="0"/>
        <w:jc w:val="center"/>
        <w:rPr>
          <w:b/>
          <w:bCs/>
          <w:sz w:val="28"/>
          <w:szCs w:val="28"/>
        </w:rPr>
      </w:pPr>
      <w:r w:rsidRPr="00A315CC">
        <w:rPr>
          <w:b/>
          <w:bCs/>
          <w:sz w:val="28"/>
          <w:szCs w:val="28"/>
        </w:rPr>
        <w:t>Safety Net</w:t>
      </w:r>
      <w:r w:rsidR="00EF3132" w:rsidRPr="00A315CC">
        <w:rPr>
          <w:b/>
          <w:bCs/>
          <w:sz w:val="28"/>
          <w:szCs w:val="28"/>
        </w:rPr>
        <w:t>,</w:t>
      </w:r>
      <w:r w:rsidRPr="00A315CC">
        <w:rPr>
          <w:b/>
          <w:bCs/>
          <w:sz w:val="28"/>
          <w:szCs w:val="28"/>
        </w:rPr>
        <w:t xml:space="preserve"> Housing </w:t>
      </w:r>
      <w:r w:rsidR="00EF3132" w:rsidRPr="00A315CC">
        <w:rPr>
          <w:b/>
          <w:bCs/>
          <w:sz w:val="28"/>
          <w:szCs w:val="28"/>
        </w:rPr>
        <w:t>and</w:t>
      </w:r>
      <w:r w:rsidR="002F028F" w:rsidRPr="00A315CC">
        <w:rPr>
          <w:b/>
          <w:bCs/>
          <w:sz w:val="28"/>
          <w:szCs w:val="28"/>
        </w:rPr>
        <w:t xml:space="preserve"> Poverty Reduction</w:t>
      </w:r>
      <w:r w:rsidR="00EF3132" w:rsidRPr="00A315CC">
        <w:rPr>
          <w:b/>
          <w:bCs/>
          <w:sz w:val="28"/>
          <w:szCs w:val="28"/>
        </w:rPr>
        <w:t xml:space="preserve"> </w:t>
      </w:r>
      <w:r w:rsidRPr="00A315CC">
        <w:rPr>
          <w:b/>
          <w:bCs/>
          <w:sz w:val="28"/>
          <w:szCs w:val="28"/>
        </w:rPr>
        <w:t>Programs</w:t>
      </w:r>
    </w:p>
    <w:p w14:paraId="65F0465E" w14:textId="1A99E918" w:rsidR="00541D65" w:rsidRDefault="00541D65" w:rsidP="006708E4">
      <w:pPr>
        <w:spacing w:after="0"/>
        <w:jc w:val="right"/>
        <w:rPr>
          <w:sz w:val="16"/>
          <w:szCs w:val="16"/>
        </w:rPr>
      </w:pPr>
    </w:p>
    <w:tbl>
      <w:tblPr>
        <w:tblW w:w="13140" w:type="dxa"/>
        <w:tblLook w:val="04A0" w:firstRow="1" w:lastRow="0" w:firstColumn="1" w:lastColumn="0" w:noHBand="0" w:noVBand="1"/>
      </w:tblPr>
      <w:tblGrid>
        <w:gridCol w:w="1430"/>
        <w:gridCol w:w="6040"/>
        <w:gridCol w:w="1634"/>
        <w:gridCol w:w="1336"/>
        <w:gridCol w:w="2700"/>
      </w:tblGrid>
      <w:tr w:rsidR="00EE7B18" w:rsidRPr="00EE7B18" w14:paraId="74E6660C" w14:textId="77777777" w:rsidTr="00EE7B18">
        <w:trPr>
          <w:trHeight w:val="395"/>
        </w:trPr>
        <w:tc>
          <w:tcPr>
            <w:tcW w:w="1430" w:type="dxa"/>
            <w:tcBorders>
              <w:top w:val="nil"/>
              <w:left w:val="nil"/>
              <w:bottom w:val="single" w:sz="4" w:space="0" w:color="auto"/>
              <w:right w:val="nil"/>
            </w:tcBorders>
            <w:shd w:val="clear" w:color="auto" w:fill="auto"/>
            <w:noWrap/>
            <w:vAlign w:val="bottom"/>
          </w:tcPr>
          <w:p w14:paraId="7B16858B" w14:textId="6DE264B5" w:rsidR="00EE7B18" w:rsidRPr="00EE7B18" w:rsidRDefault="00EE7B18" w:rsidP="00EE7B18">
            <w:pPr>
              <w:spacing w:after="0" w:line="240" w:lineRule="auto"/>
              <w:rPr>
                <w:rFonts w:ascii="Times New Roman" w:eastAsia="Times New Roman" w:hAnsi="Times New Roman" w:cs="Times New Roman"/>
                <w:sz w:val="24"/>
                <w:szCs w:val="24"/>
              </w:rPr>
            </w:pPr>
          </w:p>
        </w:tc>
        <w:tc>
          <w:tcPr>
            <w:tcW w:w="6040" w:type="dxa"/>
            <w:tcBorders>
              <w:top w:val="nil"/>
              <w:left w:val="nil"/>
              <w:bottom w:val="single" w:sz="4" w:space="0" w:color="auto"/>
              <w:right w:val="single" w:sz="4" w:space="0" w:color="auto"/>
            </w:tcBorders>
            <w:shd w:val="clear" w:color="auto" w:fill="auto"/>
            <w:vAlign w:val="bottom"/>
          </w:tcPr>
          <w:p w14:paraId="2A0E19F0" w14:textId="13BDA7FE" w:rsidR="00EE7B18" w:rsidRPr="00EE7B18" w:rsidRDefault="00EE7B18" w:rsidP="00EE7B18">
            <w:pPr>
              <w:spacing w:after="0" w:line="240" w:lineRule="auto"/>
              <w:rPr>
                <w:rFonts w:ascii="Times New Roman" w:eastAsia="Times New Roman" w:hAnsi="Times New Roman" w:cs="Times New Roman"/>
                <w:b/>
                <w:bCs/>
                <w:sz w:val="20"/>
                <w:szCs w:val="20"/>
              </w:rPr>
            </w:pPr>
          </w:p>
        </w:tc>
        <w:tc>
          <w:tcPr>
            <w:tcW w:w="567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hideMark/>
          </w:tcPr>
          <w:p w14:paraId="7A05CA26" w14:textId="4CFC9A3A" w:rsidR="00EE7B18" w:rsidRPr="00EE7B18" w:rsidRDefault="00EE7B18" w:rsidP="00EE7B18">
            <w:pPr>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Services Provided</w:t>
            </w:r>
            <w:r w:rsidR="00A43532">
              <w:rPr>
                <w:rFonts w:ascii="Arial" w:eastAsia="Times New Roman" w:hAnsi="Arial" w:cs="Arial"/>
                <w:b/>
                <w:bCs/>
                <w:color w:val="000000"/>
                <w:sz w:val="28"/>
                <w:szCs w:val="28"/>
              </w:rPr>
              <w:t xml:space="preserve"> </w:t>
            </w:r>
            <w:r w:rsidR="00A43532" w:rsidRPr="00F434B4">
              <w:rPr>
                <w:rFonts w:ascii="Arial" w:eastAsia="Times New Roman" w:hAnsi="Arial" w:cs="Arial"/>
                <w:color w:val="000000"/>
                <w:sz w:val="24"/>
                <w:szCs w:val="24"/>
              </w:rPr>
              <w:t>(</w:t>
            </w:r>
            <w:r w:rsidR="00F434B4" w:rsidRPr="00F434B4">
              <w:rPr>
                <w:rFonts w:ascii="Arial" w:eastAsia="Times New Roman" w:hAnsi="Arial" w:cs="Arial"/>
                <w:color w:val="000000"/>
                <w:sz w:val="24"/>
                <w:szCs w:val="24"/>
              </w:rPr>
              <w:t xml:space="preserve">&amp; </w:t>
            </w:r>
            <w:r w:rsidR="00A43532" w:rsidRPr="00F434B4">
              <w:rPr>
                <w:rFonts w:ascii="Arial" w:eastAsia="Times New Roman" w:hAnsi="Arial" w:cs="Arial"/>
                <w:color w:val="000000"/>
                <w:sz w:val="24"/>
                <w:szCs w:val="24"/>
              </w:rPr>
              <w:t>more</w:t>
            </w:r>
            <w:r w:rsidR="00A43532" w:rsidRPr="00F434B4">
              <w:rPr>
                <w:rFonts w:ascii="Arial" w:eastAsia="Times New Roman" w:hAnsi="Arial" w:cs="Arial"/>
                <w:b/>
                <w:bCs/>
                <w:color w:val="000000"/>
                <w:sz w:val="24"/>
                <w:szCs w:val="24"/>
              </w:rPr>
              <w:t xml:space="preserve"> </w:t>
            </w:r>
            <w:r w:rsidR="00A43532" w:rsidRPr="00F434B4">
              <w:rPr>
                <w:rFonts w:ascii="Arial" w:eastAsia="Times New Roman" w:hAnsi="Arial" w:cs="Arial"/>
                <w:color w:val="000000"/>
                <w:sz w:val="24"/>
                <w:szCs w:val="24"/>
              </w:rPr>
              <w:t>info on page for)</w:t>
            </w:r>
          </w:p>
        </w:tc>
      </w:tr>
      <w:tr w:rsidR="00EE7B18" w:rsidRPr="00EE7B18" w14:paraId="43207D1B" w14:textId="77777777" w:rsidTr="00EE7B18">
        <w:trPr>
          <w:trHeight w:val="380"/>
        </w:trPr>
        <w:tc>
          <w:tcPr>
            <w:tcW w:w="143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6C3DAF7" w14:textId="0250371D" w:rsidR="00EE7B18" w:rsidRPr="00EE7B18" w:rsidRDefault="00EE7B18" w:rsidP="00EE7B18">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Acronym</w:t>
            </w:r>
          </w:p>
        </w:tc>
        <w:tc>
          <w:tcPr>
            <w:tcW w:w="60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2B40202" w14:textId="5A5EF7F3" w:rsidR="00EE7B18" w:rsidRPr="00EE7B18" w:rsidRDefault="00EE7B18" w:rsidP="00202D80">
            <w:pPr>
              <w:spacing w:after="0" w:line="240" w:lineRule="auto"/>
              <w:rPr>
                <w:rFonts w:ascii="Arial" w:eastAsia="Times New Roman" w:hAnsi="Arial" w:cs="Arial"/>
                <w:color w:val="000000"/>
                <w:sz w:val="28"/>
                <w:szCs w:val="28"/>
              </w:rPr>
            </w:pPr>
            <w:r>
              <w:rPr>
                <w:rFonts w:ascii="Arial" w:eastAsia="Times New Roman" w:hAnsi="Arial" w:cs="Arial"/>
                <w:b/>
                <w:bCs/>
                <w:color w:val="000000"/>
                <w:sz w:val="28"/>
                <w:szCs w:val="28"/>
              </w:rPr>
              <w:t>Program Name</w:t>
            </w:r>
          </w:p>
        </w:tc>
        <w:tc>
          <w:tcPr>
            <w:tcW w:w="163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0EBDDD1F" w14:textId="2598E4C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b/>
                <w:bCs/>
                <w:color w:val="000000"/>
                <w:sz w:val="28"/>
                <w:szCs w:val="28"/>
              </w:rPr>
              <w:t xml:space="preserve">Safety Net </w:t>
            </w:r>
          </w:p>
        </w:tc>
        <w:tc>
          <w:tcPr>
            <w:tcW w:w="1336"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4D8B24C" w14:textId="758D7BB5"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b/>
                <w:bCs/>
                <w:color w:val="000000"/>
                <w:sz w:val="28"/>
                <w:szCs w:val="28"/>
              </w:rPr>
              <w:t>Housing</w:t>
            </w:r>
          </w:p>
        </w:tc>
        <w:tc>
          <w:tcPr>
            <w:tcW w:w="2700"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283CE4C1" w14:textId="4FCFD1A7" w:rsidR="00EE7B18" w:rsidRPr="00EE7B18" w:rsidRDefault="00EE7B18" w:rsidP="00EE7B18">
            <w:pPr>
              <w:spacing w:after="0" w:line="240" w:lineRule="auto"/>
              <w:jc w:val="center"/>
              <w:rPr>
                <w:rFonts w:ascii="Times New Roman" w:eastAsia="Times New Roman" w:hAnsi="Times New Roman" w:cs="Times New Roman"/>
                <w:sz w:val="20"/>
                <w:szCs w:val="20"/>
              </w:rPr>
            </w:pPr>
            <w:r w:rsidRPr="00EE7B18">
              <w:rPr>
                <w:rFonts w:ascii="Arial" w:eastAsia="Times New Roman" w:hAnsi="Arial" w:cs="Arial"/>
                <w:b/>
                <w:bCs/>
                <w:color w:val="000000"/>
                <w:sz w:val="28"/>
                <w:szCs w:val="28"/>
              </w:rPr>
              <w:t xml:space="preserve">Economic/Poverty Reduction </w:t>
            </w:r>
          </w:p>
        </w:tc>
      </w:tr>
      <w:tr w:rsidR="00EE7B18" w:rsidRPr="00EE7B18" w14:paraId="27BD4D5F" w14:textId="77777777" w:rsidTr="0058531C">
        <w:trPr>
          <w:trHeight w:val="38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5C9EE"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ABD</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8BB3"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Aged, Blind, and Disabled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C1C82"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E6FD6"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51897"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r>
      <w:tr w:rsidR="00EE7B18" w:rsidRPr="00EE7B18" w14:paraId="66391585" w14:textId="77777777" w:rsidTr="0058531C">
        <w:trPr>
          <w:trHeight w:val="441"/>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DFA5F"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CHIP</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E594"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WA Children’s Health Insurance Program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63B28"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81F95"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7DDA"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r>
      <w:tr w:rsidR="00EE7B18" w:rsidRPr="00EE7B18" w14:paraId="2FFAAE56" w14:textId="77777777" w:rsidTr="0058531C">
        <w:trPr>
          <w:trHeight w:val="656"/>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7CF0"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CHIP</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D30F"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Connecting Affordable Housing to Infrastructure Program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D86B"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3EE9"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259C4"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r>
      <w:tr w:rsidR="00EE7B18" w:rsidRPr="00EE7B18" w14:paraId="4726DFB4" w14:textId="77777777" w:rsidTr="0058531C">
        <w:trPr>
          <w:trHeight w:val="386"/>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EF614"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HCPR</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33920" w14:textId="4DD95F75"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Human-Centered Poverty Reduction (seven-agency)</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374FE"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EB20"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7DC9B"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r>
      <w:tr w:rsidR="00EE7B18" w:rsidRPr="00EE7B18" w14:paraId="7C65E913" w14:textId="77777777" w:rsidTr="0058531C">
        <w:trPr>
          <w:trHeight w:val="38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DB7A"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HEN</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09E0D"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Housing and Essential Needs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C448C"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E70F2"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FD5B2"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r>
      <w:tr w:rsidR="00EE7B18" w:rsidRPr="00EE7B18" w14:paraId="52856A46" w14:textId="77777777" w:rsidTr="0058531C">
        <w:trPr>
          <w:trHeight w:val="693"/>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6ED1"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LEWPRO</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3DF1"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Legislative Executive </w:t>
            </w:r>
            <w:proofErr w:type="spellStart"/>
            <w:r w:rsidRPr="00EE7B18">
              <w:rPr>
                <w:rFonts w:ascii="Arial" w:eastAsia="Times New Roman" w:hAnsi="Arial" w:cs="Arial"/>
                <w:color w:val="000000"/>
                <w:sz w:val="24"/>
                <w:szCs w:val="24"/>
              </w:rPr>
              <w:t>WorkFirst</w:t>
            </w:r>
            <w:proofErr w:type="spellEnd"/>
            <w:r w:rsidRPr="00EE7B18">
              <w:rPr>
                <w:rFonts w:ascii="Arial" w:eastAsia="Times New Roman" w:hAnsi="Arial" w:cs="Arial"/>
                <w:color w:val="000000"/>
                <w:sz w:val="24"/>
                <w:szCs w:val="24"/>
              </w:rPr>
              <w:t xml:space="preserve"> and Poverty Reduction Oversight task force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FD54"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62A86"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A3A8F"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r>
      <w:tr w:rsidR="00EE7B18" w:rsidRPr="00EE7B18" w14:paraId="7796EED2" w14:textId="77777777" w:rsidTr="0058531C">
        <w:trPr>
          <w:trHeight w:val="36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ACF9A"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LIHI</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B2E6C"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WA Low Income Housing Institute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0B927"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F7CA"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DEC81"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r>
      <w:tr w:rsidR="00EE7B18" w:rsidRPr="00EE7B18" w14:paraId="416F0DC8" w14:textId="77777777" w:rsidTr="0058531C">
        <w:trPr>
          <w:trHeight w:val="38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4E5F2" w14:textId="2C79AE28"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PR</w:t>
            </w:r>
            <w:r w:rsidR="00251937">
              <w:rPr>
                <w:rFonts w:ascii="Arial" w:eastAsia="Times New Roman" w:hAnsi="Arial" w:cs="Arial"/>
                <w:color w:val="000000"/>
                <w:sz w:val="24"/>
                <w:szCs w:val="24"/>
              </w:rPr>
              <w:t>W</w:t>
            </w:r>
            <w:r w:rsidRPr="00EE7B18">
              <w:rPr>
                <w:rFonts w:ascii="Arial" w:eastAsia="Times New Roman" w:hAnsi="Arial" w:cs="Arial"/>
                <w:color w:val="000000"/>
                <w:sz w:val="24"/>
                <w:szCs w:val="24"/>
              </w:rPr>
              <w:t>G</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67843"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Poverty Reduction Work Group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8C37"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FE6C8"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6777"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r>
      <w:tr w:rsidR="00EE7B18" w:rsidRPr="00EE7B18" w14:paraId="5EEA1AD2" w14:textId="77777777" w:rsidTr="0058531C">
        <w:trPr>
          <w:trHeight w:val="423"/>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08B6B" w14:textId="279F2B8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SNAP</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178F0"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Supplemental Nutrition Assistance Program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6CB3" w14:textId="32B3881E" w:rsidR="00EE7B18" w:rsidRPr="00EE7B18" w:rsidRDefault="00251937" w:rsidP="00251937">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DCE0"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57302"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r>
      <w:tr w:rsidR="00EE7B18" w:rsidRPr="00EE7B18" w14:paraId="2761ABAE" w14:textId="77777777" w:rsidTr="0058531C">
        <w:trPr>
          <w:trHeight w:val="36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3D74F"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TANF</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7D68D"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Temporary Assistance to Needy Families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CBCB"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D0C26"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8131B"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r>
      <w:tr w:rsidR="00EE7B18" w:rsidRPr="00EE7B18" w14:paraId="093AA080" w14:textId="77777777" w:rsidTr="0058531C">
        <w:trPr>
          <w:trHeight w:val="45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406E1" w14:textId="77777777" w:rsidR="00EE7B18" w:rsidRPr="00EE7B18" w:rsidRDefault="00EE7B18" w:rsidP="00A43532">
            <w:pPr>
              <w:spacing w:after="0" w:line="240" w:lineRule="auto"/>
              <w:jc w:val="center"/>
              <w:rPr>
                <w:rFonts w:ascii="Arial" w:eastAsia="Times New Roman" w:hAnsi="Arial" w:cs="Arial"/>
                <w:color w:val="000000"/>
                <w:sz w:val="24"/>
                <w:szCs w:val="24"/>
              </w:rPr>
            </w:pPr>
            <w:r w:rsidRPr="00EE7B18">
              <w:rPr>
                <w:rFonts w:ascii="Arial" w:eastAsia="Times New Roman" w:hAnsi="Arial" w:cs="Arial"/>
                <w:color w:val="000000"/>
                <w:sz w:val="24"/>
                <w:szCs w:val="24"/>
              </w:rPr>
              <w:t>WAAG</w:t>
            </w: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C951"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 xml:space="preserve">Washington Anti-Poverty Advocates Group </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11A0"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101DD" w14:textId="77777777" w:rsidR="00EE7B18" w:rsidRPr="00EE7B18" w:rsidRDefault="00EE7B18" w:rsidP="00EE7B18">
            <w:pPr>
              <w:spacing w:after="0" w:line="240" w:lineRule="auto"/>
              <w:jc w:val="center"/>
              <w:rPr>
                <w:rFonts w:ascii="Times New Roman" w:eastAsia="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153D9"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r>
      <w:tr w:rsidR="00EE7B18" w:rsidRPr="00EE7B18" w14:paraId="08ECD040" w14:textId="77777777" w:rsidTr="0058531C">
        <w:trPr>
          <w:trHeight w:val="450"/>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FAEF" w14:textId="77777777" w:rsidR="00EE7B18" w:rsidRPr="00EE7B18" w:rsidRDefault="00EE7B18" w:rsidP="00A43532">
            <w:pPr>
              <w:spacing w:after="0" w:line="240" w:lineRule="auto"/>
              <w:jc w:val="center"/>
              <w:rPr>
                <w:rFonts w:ascii="Arial" w:eastAsia="Times New Roman" w:hAnsi="Arial" w:cs="Arial"/>
                <w:color w:val="000000"/>
                <w:sz w:val="24"/>
                <w:szCs w:val="24"/>
              </w:rPr>
            </w:pP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671A7" w14:textId="77777777" w:rsidR="00EE7B18" w:rsidRPr="00EE7B18" w:rsidRDefault="00EE7B18" w:rsidP="00EE7B18">
            <w:pPr>
              <w:spacing w:after="0" w:line="240" w:lineRule="auto"/>
              <w:rPr>
                <w:rFonts w:ascii="Arial" w:eastAsia="Times New Roman" w:hAnsi="Arial" w:cs="Arial"/>
                <w:color w:val="000000"/>
                <w:sz w:val="24"/>
                <w:szCs w:val="24"/>
              </w:rPr>
            </w:pPr>
            <w:r w:rsidRPr="00EE7B18">
              <w:rPr>
                <w:rFonts w:ascii="Arial" w:eastAsia="Times New Roman" w:hAnsi="Arial" w:cs="Arial"/>
                <w:color w:val="000000"/>
                <w:sz w:val="24"/>
                <w:szCs w:val="24"/>
              </w:rPr>
              <w:t>Washington Low Income Housing Alliance</w:t>
            </w:r>
          </w:p>
        </w:tc>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2CA72" w14:textId="77777777" w:rsidR="00EE7B18" w:rsidRPr="00EE7B18" w:rsidRDefault="00EE7B18" w:rsidP="00EE7B18">
            <w:pPr>
              <w:spacing w:after="0" w:line="240" w:lineRule="auto"/>
              <w:rPr>
                <w:rFonts w:ascii="Arial" w:eastAsia="Times New Roman" w:hAnsi="Arial" w:cs="Arial"/>
                <w:color w:val="000000"/>
                <w:sz w:val="28"/>
                <w:szCs w:val="28"/>
              </w:rPr>
            </w:pP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D226D" w14:textId="77777777" w:rsidR="00EE7B18" w:rsidRPr="00EE7B18" w:rsidRDefault="00EE7B18" w:rsidP="00EE7B18">
            <w:pPr>
              <w:spacing w:after="0" w:line="240" w:lineRule="auto"/>
              <w:jc w:val="center"/>
              <w:rPr>
                <w:rFonts w:ascii="Arial" w:eastAsia="Times New Roman" w:hAnsi="Arial" w:cs="Arial"/>
                <w:color w:val="000000"/>
                <w:sz w:val="28"/>
                <w:szCs w:val="28"/>
              </w:rPr>
            </w:pPr>
            <w:r w:rsidRPr="00EE7B18">
              <w:rPr>
                <w:rFonts w:ascii="Arial" w:eastAsia="Times New Roman" w:hAnsi="Arial" w:cs="Arial"/>
                <w:color w:val="000000"/>
                <w:sz w:val="28"/>
                <w:szCs w:val="28"/>
              </w:rPr>
              <w:t>X</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E6D1D" w14:textId="77777777" w:rsidR="00EE7B18" w:rsidRPr="00EE7B18" w:rsidRDefault="00EE7B18" w:rsidP="00EE7B18">
            <w:pPr>
              <w:spacing w:after="0" w:line="240" w:lineRule="auto"/>
              <w:jc w:val="center"/>
              <w:rPr>
                <w:rFonts w:ascii="Arial" w:eastAsia="Times New Roman" w:hAnsi="Arial" w:cs="Arial"/>
                <w:color w:val="000000"/>
                <w:sz w:val="28"/>
                <w:szCs w:val="28"/>
              </w:rPr>
            </w:pPr>
          </w:p>
        </w:tc>
      </w:tr>
    </w:tbl>
    <w:p w14:paraId="23176BF6" w14:textId="77777777" w:rsidR="00EE7B18" w:rsidRDefault="00EE7B18" w:rsidP="006708E4">
      <w:pPr>
        <w:spacing w:after="0"/>
        <w:jc w:val="right"/>
        <w:rPr>
          <w:sz w:val="16"/>
          <w:szCs w:val="16"/>
        </w:rPr>
      </w:pPr>
    </w:p>
    <w:p w14:paraId="31481733" w14:textId="35AEDFF6" w:rsidR="00EE7B18" w:rsidRDefault="00EE7B18">
      <w:pPr>
        <w:rPr>
          <w:sz w:val="16"/>
          <w:szCs w:val="16"/>
        </w:rPr>
      </w:pPr>
      <w:r>
        <w:rPr>
          <w:sz w:val="16"/>
          <w:szCs w:val="16"/>
        </w:rPr>
        <w:br w:type="page"/>
      </w:r>
    </w:p>
    <w:p w14:paraId="10D2B171" w14:textId="77777777" w:rsidR="00EE7B18" w:rsidRPr="006708E4" w:rsidRDefault="00EE7B18" w:rsidP="006708E4">
      <w:pPr>
        <w:spacing w:after="0"/>
        <w:jc w:val="right"/>
        <w:rPr>
          <w:sz w:val="16"/>
          <w:szCs w:val="16"/>
        </w:rPr>
      </w:pPr>
    </w:p>
    <w:tbl>
      <w:tblPr>
        <w:tblStyle w:val="TableGrid"/>
        <w:tblW w:w="13348" w:type="dxa"/>
        <w:jc w:val="center"/>
        <w:tblLook w:val="04A0" w:firstRow="1" w:lastRow="0" w:firstColumn="1" w:lastColumn="0" w:noHBand="0" w:noVBand="1"/>
      </w:tblPr>
      <w:tblGrid>
        <w:gridCol w:w="2875"/>
        <w:gridCol w:w="6030"/>
        <w:gridCol w:w="4443"/>
      </w:tblGrid>
      <w:tr w:rsidR="00774BA7" w:rsidRPr="008C53A3" w14:paraId="795D8FFF" w14:textId="77777777" w:rsidTr="005B0BEF">
        <w:trPr>
          <w:trHeight w:val="273"/>
          <w:jc w:val="center"/>
        </w:trPr>
        <w:tc>
          <w:tcPr>
            <w:tcW w:w="2875" w:type="dxa"/>
            <w:shd w:val="clear" w:color="auto" w:fill="E2EFD9" w:themeFill="accent6" w:themeFillTint="33"/>
          </w:tcPr>
          <w:p w14:paraId="69255497" w14:textId="26F1D1A6" w:rsidR="00774BA7" w:rsidRPr="008C53A3" w:rsidRDefault="0079181A">
            <w:pPr>
              <w:rPr>
                <w:rFonts w:ascii="Arial" w:hAnsi="Arial" w:cs="Arial"/>
                <w:b/>
                <w:bCs/>
              </w:rPr>
            </w:pPr>
            <w:r w:rsidRPr="008C53A3">
              <w:rPr>
                <w:rFonts w:ascii="Arial" w:hAnsi="Arial" w:cs="Arial"/>
                <w:b/>
                <w:bCs/>
              </w:rPr>
              <w:t xml:space="preserve">Safety Net </w:t>
            </w:r>
            <w:r w:rsidR="00774BA7" w:rsidRPr="008C53A3">
              <w:rPr>
                <w:rFonts w:ascii="Arial" w:hAnsi="Arial" w:cs="Arial"/>
                <w:b/>
                <w:bCs/>
              </w:rPr>
              <w:t>Program</w:t>
            </w:r>
            <w:r w:rsidR="00D20AF5" w:rsidRPr="008C53A3">
              <w:rPr>
                <w:rFonts w:ascii="Arial" w:hAnsi="Arial" w:cs="Arial"/>
                <w:b/>
                <w:bCs/>
              </w:rPr>
              <w:t>s</w:t>
            </w:r>
          </w:p>
        </w:tc>
        <w:tc>
          <w:tcPr>
            <w:tcW w:w="6030" w:type="dxa"/>
            <w:shd w:val="clear" w:color="auto" w:fill="E2EFD9" w:themeFill="accent6" w:themeFillTint="33"/>
          </w:tcPr>
          <w:p w14:paraId="582B0E34" w14:textId="5963B3B9" w:rsidR="00774BA7" w:rsidRPr="008C53A3" w:rsidRDefault="00607892">
            <w:pPr>
              <w:rPr>
                <w:rFonts w:ascii="Arial" w:hAnsi="Arial" w:cs="Arial"/>
                <w:b/>
                <w:bCs/>
              </w:rPr>
            </w:pPr>
            <w:r w:rsidRPr="008C53A3">
              <w:rPr>
                <w:rFonts w:ascii="Arial" w:hAnsi="Arial" w:cs="Arial"/>
                <w:b/>
                <w:bCs/>
              </w:rPr>
              <w:t>Mission</w:t>
            </w:r>
            <w:r w:rsidR="00B05D1D" w:rsidRPr="008C53A3">
              <w:rPr>
                <w:rFonts w:ascii="Arial" w:hAnsi="Arial" w:cs="Arial"/>
                <w:b/>
                <w:bCs/>
              </w:rPr>
              <w:t>/About</w:t>
            </w:r>
          </w:p>
        </w:tc>
        <w:tc>
          <w:tcPr>
            <w:tcW w:w="4443" w:type="dxa"/>
            <w:shd w:val="clear" w:color="auto" w:fill="E2EFD9" w:themeFill="accent6" w:themeFillTint="33"/>
          </w:tcPr>
          <w:p w14:paraId="06CCC992" w14:textId="527DCDCD" w:rsidR="00774BA7" w:rsidRPr="008C53A3" w:rsidRDefault="00B05D1D">
            <w:pPr>
              <w:rPr>
                <w:rFonts w:ascii="Arial" w:hAnsi="Arial" w:cs="Arial"/>
                <w:b/>
                <w:bCs/>
              </w:rPr>
            </w:pPr>
            <w:r w:rsidRPr="008C53A3">
              <w:rPr>
                <w:rFonts w:ascii="Arial" w:hAnsi="Arial" w:cs="Arial"/>
                <w:b/>
                <w:bCs/>
              </w:rPr>
              <w:t>Website/</w:t>
            </w:r>
            <w:r w:rsidR="007D4C79" w:rsidRPr="008C53A3">
              <w:rPr>
                <w:rFonts w:ascii="Arial" w:hAnsi="Arial" w:cs="Arial"/>
                <w:b/>
                <w:bCs/>
              </w:rPr>
              <w:t>Notes</w:t>
            </w:r>
          </w:p>
        </w:tc>
      </w:tr>
      <w:tr w:rsidR="00F434B4" w:rsidRPr="008C53A3" w14:paraId="4C3226D5" w14:textId="77777777" w:rsidTr="005B0BEF">
        <w:trPr>
          <w:trHeight w:val="273"/>
          <w:jc w:val="center"/>
        </w:trPr>
        <w:tc>
          <w:tcPr>
            <w:tcW w:w="2875" w:type="dxa"/>
          </w:tcPr>
          <w:p w14:paraId="05901622" w14:textId="77777777" w:rsidR="00094061" w:rsidRDefault="00094061" w:rsidP="00F434B4">
            <w:pPr>
              <w:rPr>
                <w:rFonts w:ascii="Arial" w:hAnsi="Arial" w:cs="Arial"/>
              </w:rPr>
            </w:pPr>
          </w:p>
          <w:p w14:paraId="0E1AC7D5" w14:textId="0185D02E" w:rsidR="00F434B4" w:rsidRPr="008C53A3" w:rsidRDefault="00F434B4" w:rsidP="00F434B4">
            <w:pPr>
              <w:rPr>
                <w:rFonts w:ascii="Arial" w:hAnsi="Arial" w:cs="Arial"/>
              </w:rPr>
            </w:pPr>
            <w:r w:rsidRPr="008C53A3">
              <w:rPr>
                <w:rFonts w:ascii="Arial" w:hAnsi="Arial" w:cs="Arial"/>
              </w:rPr>
              <w:t>Aged, Blind, and Disabled (ABD)</w:t>
            </w:r>
          </w:p>
        </w:tc>
        <w:tc>
          <w:tcPr>
            <w:tcW w:w="6030" w:type="dxa"/>
          </w:tcPr>
          <w:p w14:paraId="0A0D079B" w14:textId="77777777" w:rsidR="0058531C" w:rsidRPr="0058531C" w:rsidRDefault="0058531C" w:rsidP="00F434B4">
            <w:pPr>
              <w:pStyle w:val="NormalWeb"/>
              <w:shd w:val="clear" w:color="auto" w:fill="FFFFFF"/>
              <w:spacing w:before="0" w:beforeAutospacing="0" w:after="120" w:afterAutospacing="0"/>
              <w:rPr>
                <w:rFonts w:ascii="Arial" w:hAnsi="Arial" w:cs="Arial"/>
                <w:sz w:val="2"/>
                <w:szCs w:val="2"/>
              </w:rPr>
            </w:pPr>
          </w:p>
          <w:p w14:paraId="1CEEB665" w14:textId="1796AA39" w:rsidR="00F434B4" w:rsidRPr="008C53A3" w:rsidRDefault="00F434B4" w:rsidP="00F434B4">
            <w:pPr>
              <w:pStyle w:val="NormalWeb"/>
              <w:shd w:val="clear" w:color="auto" w:fill="FFFFFF"/>
              <w:spacing w:before="0" w:beforeAutospacing="0" w:after="120" w:afterAutospacing="0"/>
              <w:rPr>
                <w:rFonts w:ascii="Arial" w:hAnsi="Arial" w:cs="Arial"/>
                <w:sz w:val="22"/>
                <w:szCs w:val="22"/>
              </w:rPr>
            </w:pPr>
            <w:r w:rsidRPr="008C53A3">
              <w:rPr>
                <w:rFonts w:ascii="Arial" w:hAnsi="Arial" w:cs="Arial"/>
                <w:sz w:val="22"/>
                <w:szCs w:val="22"/>
              </w:rPr>
              <w:t>“Aged, Blind, or Disabled (ABD) is a state funded program that provides cash assistance and a referral to the Housing and Essential Needs (HEN) program to eligible low-income individuals who are age 65 or older, blind, or determined likely to meet Supplemental Security Income (SSI) disability criteria based on an impairment(s) expected to last at least 12 consecutive months.</w:t>
            </w:r>
          </w:p>
          <w:p w14:paraId="3470DC25" w14:textId="46058441" w:rsidR="0058531C" w:rsidRPr="008C53A3" w:rsidRDefault="00F434B4" w:rsidP="00F434B4">
            <w:pPr>
              <w:rPr>
                <w:rFonts w:ascii="Arial" w:hAnsi="Arial" w:cs="Arial"/>
              </w:rPr>
            </w:pPr>
            <w:r w:rsidRPr="008C53A3">
              <w:rPr>
                <w:rFonts w:ascii="Arial" w:hAnsi="Arial" w:cs="Arial"/>
              </w:rPr>
              <w:t>This program provides maximum monthly cash grant of $197 for a single individual or $248 for a married couple. ABD recipients are also eligible for assistance applying for SSI benefits (SSI Facilitation).”</w:t>
            </w:r>
          </w:p>
        </w:tc>
        <w:tc>
          <w:tcPr>
            <w:tcW w:w="4443" w:type="dxa"/>
          </w:tcPr>
          <w:p w14:paraId="71122141" w14:textId="77777777" w:rsidR="00094061" w:rsidRDefault="00094061" w:rsidP="00F434B4"/>
          <w:p w14:paraId="68BA3FE5" w14:textId="4E509CF8" w:rsidR="00F434B4" w:rsidRPr="008C53A3" w:rsidRDefault="00094061" w:rsidP="00F434B4">
            <w:pPr>
              <w:rPr>
                <w:rFonts w:ascii="Arial" w:hAnsi="Arial" w:cs="Arial"/>
              </w:rPr>
            </w:pPr>
            <w:hyperlink r:id="rId6" w:history="1">
              <w:r w:rsidRPr="00BA7121">
                <w:rPr>
                  <w:rStyle w:val="Hyperlink"/>
                  <w:rFonts w:ascii="Arial" w:hAnsi="Arial" w:cs="Arial"/>
                </w:rPr>
                <w:t>https://www.dshs.wa.gov/esa/community-services-offices/aged-blind-or-disabled-abd-cash-assistance-program</w:t>
              </w:r>
            </w:hyperlink>
            <w:r w:rsidR="00F434B4" w:rsidRPr="008C53A3">
              <w:rPr>
                <w:rFonts w:ascii="Arial" w:hAnsi="Arial" w:cs="Arial"/>
              </w:rPr>
              <w:t xml:space="preserve"> </w:t>
            </w:r>
          </w:p>
        </w:tc>
      </w:tr>
      <w:tr w:rsidR="00251937" w:rsidRPr="008C53A3" w14:paraId="0FDF0AD0" w14:textId="77777777" w:rsidTr="005B0BEF">
        <w:trPr>
          <w:trHeight w:val="273"/>
          <w:jc w:val="center"/>
        </w:trPr>
        <w:tc>
          <w:tcPr>
            <w:tcW w:w="2875" w:type="dxa"/>
          </w:tcPr>
          <w:p w14:paraId="3D35E669" w14:textId="77777777" w:rsidR="00094061" w:rsidRDefault="00094061" w:rsidP="00251937">
            <w:pPr>
              <w:rPr>
                <w:rFonts w:ascii="Arial" w:hAnsi="Arial" w:cs="Arial"/>
              </w:rPr>
            </w:pPr>
          </w:p>
          <w:p w14:paraId="4FDF177E" w14:textId="77777777" w:rsidR="00094061" w:rsidRDefault="00251937" w:rsidP="00251937">
            <w:pPr>
              <w:rPr>
                <w:rFonts w:ascii="Arial" w:hAnsi="Arial" w:cs="Arial"/>
              </w:rPr>
            </w:pPr>
            <w:r w:rsidRPr="008C53A3">
              <w:rPr>
                <w:rFonts w:ascii="Arial" w:hAnsi="Arial" w:cs="Arial"/>
              </w:rPr>
              <w:t xml:space="preserve">WA Children’s Health Insurance Program </w:t>
            </w:r>
          </w:p>
          <w:p w14:paraId="3629DF27" w14:textId="05A2C152" w:rsidR="00251937" w:rsidRPr="008C53A3" w:rsidRDefault="00251937" w:rsidP="00251937">
            <w:pPr>
              <w:rPr>
                <w:rFonts w:ascii="Arial" w:hAnsi="Arial" w:cs="Arial"/>
              </w:rPr>
            </w:pPr>
            <w:r w:rsidRPr="008C53A3">
              <w:rPr>
                <w:rFonts w:ascii="Arial" w:hAnsi="Arial" w:cs="Arial"/>
              </w:rPr>
              <w:t>(CHIP [1])</w:t>
            </w:r>
          </w:p>
        </w:tc>
        <w:tc>
          <w:tcPr>
            <w:tcW w:w="6030" w:type="dxa"/>
          </w:tcPr>
          <w:p w14:paraId="5CAF8C20" w14:textId="77777777" w:rsidR="0058531C" w:rsidRPr="0058531C" w:rsidRDefault="0058531C" w:rsidP="0058531C">
            <w:pPr>
              <w:pStyle w:val="NormalWeb"/>
              <w:shd w:val="clear" w:color="auto" w:fill="FFFFFF"/>
              <w:spacing w:before="0" w:beforeAutospacing="0" w:after="120" w:afterAutospacing="0"/>
              <w:rPr>
                <w:rFonts w:ascii="Arial" w:hAnsi="Arial" w:cs="Arial"/>
                <w:sz w:val="2"/>
                <w:szCs w:val="2"/>
              </w:rPr>
            </w:pPr>
          </w:p>
          <w:p w14:paraId="7F62A50B" w14:textId="45E67FC1" w:rsidR="00251937" w:rsidRPr="008C53A3" w:rsidRDefault="00251937" w:rsidP="00251937">
            <w:pPr>
              <w:rPr>
                <w:rFonts w:ascii="Arial" w:hAnsi="Arial" w:cs="Arial"/>
              </w:rPr>
            </w:pPr>
            <w:r w:rsidRPr="008C53A3">
              <w:rPr>
                <w:rFonts w:ascii="Arial" w:eastAsia="Times New Roman" w:hAnsi="Arial" w:cs="Arial"/>
                <w:color w:val="333333"/>
              </w:rPr>
              <w:t>The Children's Health Insurance Program (CHIP) is a non-entitlement program in Washington state. Eligibility is determined using the same rules as Medicaid for children, except with higher income standards. Children who are eligible for Medicaid, or who have any "creditable health coverage", cannot be eligible for CHIP. ("Creditable health coverage" means coverage under a group health plan or other health insurance that provides access to physicians, hospitals, laboratory services, and radiology services).</w:t>
            </w:r>
          </w:p>
        </w:tc>
        <w:tc>
          <w:tcPr>
            <w:tcW w:w="4443" w:type="dxa"/>
          </w:tcPr>
          <w:p w14:paraId="39AB0048" w14:textId="77777777" w:rsidR="00094061" w:rsidRDefault="00094061" w:rsidP="00251937"/>
          <w:p w14:paraId="06629AF3" w14:textId="1166FE3F" w:rsidR="00251937" w:rsidRPr="008C53A3" w:rsidRDefault="00094061" w:rsidP="00251937">
            <w:pPr>
              <w:rPr>
                <w:rFonts w:ascii="Arial" w:hAnsi="Arial" w:cs="Arial"/>
              </w:rPr>
            </w:pPr>
            <w:hyperlink r:id="rId7" w:history="1">
              <w:r w:rsidRPr="00BA7121">
                <w:rPr>
                  <w:rStyle w:val="Hyperlink"/>
                  <w:rFonts w:ascii="Arial" w:hAnsi="Arial" w:cs="Arial"/>
                </w:rPr>
                <w:t>https://www</w:t>
              </w:r>
              <w:r w:rsidRPr="00BA7121">
                <w:rPr>
                  <w:rStyle w:val="Hyperlink"/>
                  <w:rFonts w:ascii="Arial" w:hAnsi="Arial" w:cs="Arial"/>
                </w:rPr>
                <w:t>.</w:t>
              </w:r>
              <w:r w:rsidRPr="00BA7121">
                <w:rPr>
                  <w:rStyle w:val="Hyperlink"/>
                  <w:rFonts w:ascii="Arial" w:hAnsi="Arial" w:cs="Arial"/>
                </w:rPr>
                <w:t>benefits.gov/benefit/1615</w:t>
              </w:r>
            </w:hyperlink>
            <w:r w:rsidR="00251937" w:rsidRPr="008C53A3">
              <w:rPr>
                <w:rFonts w:ascii="Arial" w:hAnsi="Arial" w:cs="Arial"/>
              </w:rPr>
              <w:t xml:space="preserve"> </w:t>
            </w:r>
          </w:p>
        </w:tc>
      </w:tr>
      <w:tr w:rsidR="00251937" w:rsidRPr="008C53A3" w14:paraId="557E517E" w14:textId="77777777" w:rsidTr="005B0BEF">
        <w:trPr>
          <w:trHeight w:val="273"/>
          <w:jc w:val="center"/>
        </w:trPr>
        <w:tc>
          <w:tcPr>
            <w:tcW w:w="2875" w:type="dxa"/>
          </w:tcPr>
          <w:p w14:paraId="2419C590" w14:textId="77777777" w:rsidR="00094061" w:rsidRDefault="00094061" w:rsidP="00251937">
            <w:pPr>
              <w:rPr>
                <w:rFonts w:ascii="Arial" w:hAnsi="Arial" w:cs="Arial"/>
              </w:rPr>
            </w:pPr>
          </w:p>
          <w:p w14:paraId="156A1F0D" w14:textId="57D511D4" w:rsidR="00251937" w:rsidRPr="008C53A3" w:rsidRDefault="00251937" w:rsidP="00251937">
            <w:pPr>
              <w:rPr>
                <w:rFonts w:ascii="Arial" w:hAnsi="Arial" w:cs="Arial"/>
              </w:rPr>
            </w:pPr>
            <w:r w:rsidRPr="008C53A3">
              <w:rPr>
                <w:rFonts w:ascii="Arial" w:hAnsi="Arial" w:cs="Arial"/>
              </w:rPr>
              <w:t>Housing and Essential Needs (HEN)</w:t>
            </w:r>
          </w:p>
        </w:tc>
        <w:tc>
          <w:tcPr>
            <w:tcW w:w="6030" w:type="dxa"/>
          </w:tcPr>
          <w:p w14:paraId="76E3E824" w14:textId="77777777" w:rsidR="0058531C" w:rsidRPr="0058531C" w:rsidRDefault="0058531C" w:rsidP="00251937">
            <w:pPr>
              <w:rPr>
                <w:rFonts w:ascii="Arial" w:hAnsi="Arial" w:cs="Arial"/>
                <w:sz w:val="2"/>
                <w:szCs w:val="2"/>
              </w:rPr>
            </w:pPr>
          </w:p>
          <w:p w14:paraId="2336017A" w14:textId="4F687F2E" w:rsidR="00251937" w:rsidRPr="008C53A3" w:rsidRDefault="00251937" w:rsidP="00251937">
            <w:pPr>
              <w:rPr>
                <w:rFonts w:ascii="Arial" w:hAnsi="Arial" w:cs="Arial"/>
              </w:rPr>
            </w:pPr>
            <w:r w:rsidRPr="008C53A3">
              <w:rPr>
                <w:rFonts w:ascii="Arial" w:hAnsi="Arial" w:cs="Arial"/>
              </w:rPr>
              <w:t>“</w:t>
            </w:r>
            <w:r w:rsidRPr="008C53A3">
              <w:rPr>
                <w:rFonts w:ascii="Arial" w:hAnsi="Arial" w:cs="Arial"/>
                <w:shd w:val="clear" w:color="auto" w:fill="FFFFFF"/>
              </w:rPr>
              <w:t>The Housing and Essential Needs (HEN) Referral program provides access to essential needs items and potential rental assistance for low-income individuals who are unable to work for at least 90 days due to a physical and/or mental incapacity.”</w:t>
            </w:r>
          </w:p>
        </w:tc>
        <w:tc>
          <w:tcPr>
            <w:tcW w:w="4443" w:type="dxa"/>
          </w:tcPr>
          <w:p w14:paraId="39ADD802" w14:textId="77777777" w:rsidR="00094061" w:rsidRDefault="00094061" w:rsidP="00251937"/>
          <w:p w14:paraId="69E3714C" w14:textId="3CFAE4A4" w:rsidR="00251937" w:rsidRPr="008C53A3" w:rsidRDefault="00094061" w:rsidP="00251937">
            <w:pPr>
              <w:rPr>
                <w:rFonts w:ascii="Arial" w:hAnsi="Arial" w:cs="Arial"/>
              </w:rPr>
            </w:pPr>
            <w:hyperlink r:id="rId8" w:history="1">
              <w:r w:rsidRPr="00BA7121">
                <w:rPr>
                  <w:rStyle w:val="Hyperlink"/>
                  <w:rFonts w:ascii="Arial" w:hAnsi="Arial" w:cs="Arial"/>
                </w:rPr>
                <w:t>https://www.dshs.wa.gov/esa/community-services-offices/housing-and-essential-</w:t>
              </w:r>
              <w:r w:rsidRPr="00BA7121">
                <w:rPr>
                  <w:rStyle w:val="Hyperlink"/>
                  <w:rFonts w:ascii="Arial" w:hAnsi="Arial" w:cs="Arial"/>
                </w:rPr>
                <w:t>n</w:t>
              </w:r>
              <w:r w:rsidRPr="00BA7121">
                <w:rPr>
                  <w:rStyle w:val="Hyperlink"/>
                  <w:rFonts w:ascii="Arial" w:hAnsi="Arial" w:cs="Arial"/>
                </w:rPr>
                <w:t>eeds-hen-referral-program</w:t>
              </w:r>
            </w:hyperlink>
            <w:r w:rsidR="00251937" w:rsidRPr="008C53A3">
              <w:rPr>
                <w:rFonts w:ascii="Arial" w:hAnsi="Arial" w:cs="Arial"/>
              </w:rPr>
              <w:t xml:space="preserve"> </w:t>
            </w:r>
          </w:p>
        </w:tc>
      </w:tr>
      <w:tr w:rsidR="00251937" w:rsidRPr="008C53A3" w14:paraId="504CAFB4" w14:textId="77777777" w:rsidTr="005B0BEF">
        <w:trPr>
          <w:trHeight w:val="1259"/>
          <w:jc w:val="center"/>
        </w:trPr>
        <w:tc>
          <w:tcPr>
            <w:tcW w:w="2875" w:type="dxa"/>
          </w:tcPr>
          <w:p w14:paraId="69E08C01" w14:textId="77777777" w:rsidR="00094061" w:rsidRDefault="00094061" w:rsidP="00251937">
            <w:pPr>
              <w:rPr>
                <w:rFonts w:ascii="Arial" w:hAnsi="Arial" w:cs="Arial"/>
              </w:rPr>
            </w:pPr>
          </w:p>
          <w:p w14:paraId="16215E7A" w14:textId="0BBCED19" w:rsidR="00251937" w:rsidRPr="008C53A3" w:rsidRDefault="00251937" w:rsidP="00251937">
            <w:pPr>
              <w:rPr>
                <w:rFonts w:ascii="Arial" w:eastAsia="Times New Roman" w:hAnsi="Arial" w:cs="Arial"/>
              </w:rPr>
            </w:pPr>
            <w:r w:rsidRPr="008C53A3">
              <w:rPr>
                <w:rFonts w:ascii="Arial" w:hAnsi="Arial" w:cs="Arial"/>
              </w:rPr>
              <w:t>Supplemental Nutrition Assistance Program (SNAP)</w:t>
            </w:r>
          </w:p>
        </w:tc>
        <w:tc>
          <w:tcPr>
            <w:tcW w:w="6030" w:type="dxa"/>
          </w:tcPr>
          <w:p w14:paraId="6E57F0AB" w14:textId="77777777" w:rsidR="0058531C" w:rsidRPr="0058531C" w:rsidRDefault="0058531C" w:rsidP="00251937">
            <w:pPr>
              <w:rPr>
                <w:rFonts w:ascii="Arial" w:hAnsi="Arial" w:cs="Arial"/>
                <w:sz w:val="2"/>
                <w:szCs w:val="2"/>
              </w:rPr>
            </w:pPr>
          </w:p>
          <w:p w14:paraId="4F2EBF2A" w14:textId="77777777" w:rsidR="0058531C" w:rsidRPr="0058531C" w:rsidRDefault="0058531C" w:rsidP="00251937">
            <w:pPr>
              <w:rPr>
                <w:rFonts w:ascii="Arial" w:hAnsi="Arial" w:cs="Arial"/>
                <w:sz w:val="2"/>
                <w:szCs w:val="2"/>
              </w:rPr>
            </w:pPr>
          </w:p>
          <w:p w14:paraId="19322625" w14:textId="3EB8B619" w:rsidR="00251937" w:rsidRPr="008C53A3" w:rsidRDefault="00251937" w:rsidP="00251937">
            <w:pPr>
              <w:rPr>
                <w:rFonts w:ascii="Arial" w:hAnsi="Arial" w:cs="Arial"/>
              </w:rPr>
            </w:pPr>
            <w:r w:rsidRPr="008C53A3">
              <w:rPr>
                <w:rFonts w:ascii="Arial" w:hAnsi="Arial" w:cs="Arial"/>
              </w:rPr>
              <w:t>“</w:t>
            </w:r>
            <w:r w:rsidRPr="008C53A3">
              <w:rPr>
                <w:rFonts w:ascii="Arial" w:hAnsi="Arial" w:cs="Arial"/>
                <w:shd w:val="clear" w:color="auto" w:fill="FFFFFF"/>
              </w:rPr>
              <w:t xml:space="preserve">Supplemental nutrition assistance program (SNAP) refers to a food assistance program that is administered, at the federal level, by the United States Department of Agriculture (USDA), and was formerly known as the food stamp program. SNAP and other successor programs are identified below as “benefit(s)” </w:t>
            </w:r>
          </w:p>
        </w:tc>
        <w:tc>
          <w:tcPr>
            <w:tcW w:w="4443" w:type="dxa"/>
          </w:tcPr>
          <w:p w14:paraId="3AC60490" w14:textId="77777777" w:rsidR="00094061" w:rsidRPr="00094061" w:rsidRDefault="00094061" w:rsidP="00251937">
            <w:pPr>
              <w:rPr>
                <w:sz w:val="11"/>
                <w:szCs w:val="11"/>
              </w:rPr>
            </w:pPr>
          </w:p>
          <w:p w14:paraId="33EE1948" w14:textId="6C33CE58" w:rsidR="00251937" w:rsidRPr="008C53A3" w:rsidRDefault="00094061" w:rsidP="00251937">
            <w:pPr>
              <w:rPr>
                <w:rFonts w:ascii="Arial" w:hAnsi="Arial" w:cs="Arial"/>
              </w:rPr>
            </w:pPr>
            <w:hyperlink r:id="rId9" w:history="1">
              <w:r w:rsidRPr="00BA7121">
                <w:rPr>
                  <w:rStyle w:val="Hyperlink"/>
                  <w:rFonts w:ascii="Arial" w:hAnsi="Arial" w:cs="Arial"/>
                </w:rPr>
                <w:t>https://dor.wa.gov/get-form-or-publication/publications-subject/tax-topics/food-benefits-under-supplemental-nutrition-assistance-program-snap-or-successor-program</w:t>
              </w:r>
            </w:hyperlink>
            <w:r w:rsidR="00251937" w:rsidRPr="008C53A3">
              <w:rPr>
                <w:rFonts w:ascii="Arial" w:hAnsi="Arial" w:cs="Arial"/>
              </w:rPr>
              <w:t xml:space="preserve"> </w:t>
            </w:r>
          </w:p>
        </w:tc>
      </w:tr>
      <w:tr w:rsidR="00251937" w:rsidRPr="008C53A3" w14:paraId="555CF111" w14:textId="77777777" w:rsidTr="005B0BEF">
        <w:trPr>
          <w:jc w:val="center"/>
        </w:trPr>
        <w:tc>
          <w:tcPr>
            <w:tcW w:w="2875" w:type="dxa"/>
          </w:tcPr>
          <w:p w14:paraId="3E822E7F" w14:textId="77777777" w:rsidR="00094061" w:rsidRDefault="00094061" w:rsidP="00251937">
            <w:pPr>
              <w:rPr>
                <w:rFonts w:ascii="Arial" w:eastAsia="Times New Roman" w:hAnsi="Arial" w:cs="Arial"/>
              </w:rPr>
            </w:pPr>
          </w:p>
          <w:p w14:paraId="4BD2C262" w14:textId="6667FDD8" w:rsidR="00251937" w:rsidRPr="008C53A3" w:rsidRDefault="00251937" w:rsidP="00251937">
            <w:pPr>
              <w:rPr>
                <w:rFonts w:ascii="Arial" w:hAnsi="Arial" w:cs="Arial"/>
              </w:rPr>
            </w:pPr>
            <w:r w:rsidRPr="008C53A3">
              <w:rPr>
                <w:rFonts w:ascii="Arial" w:eastAsia="Times New Roman" w:hAnsi="Arial" w:cs="Arial"/>
              </w:rPr>
              <w:t>Temporary Assistance to Needy Families</w:t>
            </w:r>
            <w:r w:rsidRPr="008C53A3">
              <w:rPr>
                <w:rFonts w:ascii="Arial" w:hAnsi="Arial" w:cs="Arial"/>
              </w:rPr>
              <w:t xml:space="preserve"> (TANF)</w:t>
            </w:r>
          </w:p>
        </w:tc>
        <w:tc>
          <w:tcPr>
            <w:tcW w:w="6030" w:type="dxa"/>
          </w:tcPr>
          <w:p w14:paraId="58FD7A5B" w14:textId="77777777" w:rsidR="0058531C" w:rsidRPr="0058531C" w:rsidRDefault="0058531C" w:rsidP="00251937">
            <w:pPr>
              <w:rPr>
                <w:rFonts w:ascii="Arial" w:hAnsi="Arial" w:cs="Arial"/>
                <w:sz w:val="2"/>
                <w:szCs w:val="2"/>
              </w:rPr>
            </w:pPr>
          </w:p>
          <w:p w14:paraId="6F780948" w14:textId="4DB5F825" w:rsidR="00251937" w:rsidRPr="008C53A3" w:rsidRDefault="00251937" w:rsidP="00251937">
            <w:pPr>
              <w:rPr>
                <w:rFonts w:ascii="Arial" w:eastAsia="Times New Roman" w:hAnsi="Arial" w:cs="Arial"/>
                <w:color w:val="333333"/>
              </w:rPr>
            </w:pPr>
            <w:r w:rsidRPr="008C53A3">
              <w:rPr>
                <w:rFonts w:ascii="Arial" w:hAnsi="Arial" w:cs="Arial"/>
              </w:rPr>
              <w:t>“</w:t>
            </w:r>
            <w:r w:rsidRPr="008C53A3">
              <w:rPr>
                <w:rFonts w:ascii="Arial" w:hAnsi="Arial" w:cs="Arial"/>
                <w:shd w:val="clear" w:color="auto" w:fill="FFFFFF"/>
              </w:rPr>
              <w:t xml:space="preserve">Temporary Assistance for Needy Families (TANF) provides temporary cash for families in need. Some families participate in the </w:t>
            </w:r>
            <w:proofErr w:type="spellStart"/>
            <w:r w:rsidRPr="008C53A3">
              <w:rPr>
                <w:rFonts w:ascii="Arial" w:hAnsi="Arial" w:cs="Arial"/>
                <w:shd w:val="clear" w:color="auto" w:fill="FFFFFF"/>
              </w:rPr>
              <w:t>WorkFirst</w:t>
            </w:r>
            <w:proofErr w:type="spellEnd"/>
            <w:r w:rsidRPr="008C53A3">
              <w:rPr>
                <w:rFonts w:ascii="Arial" w:hAnsi="Arial" w:cs="Arial"/>
                <w:shd w:val="clear" w:color="auto" w:fill="FFFFFF"/>
              </w:rPr>
              <w:t xml:space="preserve"> Program. The </w:t>
            </w:r>
            <w:proofErr w:type="spellStart"/>
            <w:r w:rsidRPr="008C53A3">
              <w:rPr>
                <w:rFonts w:ascii="Arial" w:hAnsi="Arial" w:cs="Arial"/>
                <w:shd w:val="clear" w:color="auto" w:fill="FFFFFF"/>
              </w:rPr>
              <w:t>WorkFirst</w:t>
            </w:r>
            <w:proofErr w:type="spellEnd"/>
            <w:r w:rsidRPr="008C53A3">
              <w:rPr>
                <w:rFonts w:ascii="Arial" w:hAnsi="Arial" w:cs="Arial"/>
                <w:shd w:val="clear" w:color="auto" w:fill="FFFFFF"/>
              </w:rPr>
              <w:t xml:space="preserve"> Program helps participants find and keep jobs.”</w:t>
            </w:r>
          </w:p>
        </w:tc>
        <w:tc>
          <w:tcPr>
            <w:tcW w:w="4443" w:type="dxa"/>
          </w:tcPr>
          <w:p w14:paraId="31F1D3A9" w14:textId="77777777" w:rsidR="00094061" w:rsidRDefault="00094061" w:rsidP="00251937"/>
          <w:p w14:paraId="6B090DA2" w14:textId="382C5C81" w:rsidR="00251937" w:rsidRPr="008C53A3" w:rsidRDefault="00094061" w:rsidP="00251937">
            <w:pPr>
              <w:rPr>
                <w:rFonts w:ascii="Arial" w:hAnsi="Arial" w:cs="Arial"/>
              </w:rPr>
            </w:pPr>
            <w:hyperlink r:id="rId10" w:history="1">
              <w:r w:rsidRPr="00BA7121">
                <w:rPr>
                  <w:rStyle w:val="Hyperlink"/>
                  <w:rFonts w:ascii="Arial" w:hAnsi="Arial" w:cs="Arial"/>
                </w:rPr>
                <w:t>https://www.dshs.wa.gov/esa/community-services-off</w:t>
              </w:r>
              <w:r w:rsidRPr="00BA7121">
                <w:rPr>
                  <w:rStyle w:val="Hyperlink"/>
                  <w:rFonts w:ascii="Arial" w:hAnsi="Arial" w:cs="Arial"/>
                </w:rPr>
                <w:t>i</w:t>
              </w:r>
              <w:r w:rsidRPr="00BA7121">
                <w:rPr>
                  <w:rStyle w:val="Hyperlink"/>
                  <w:rFonts w:ascii="Arial" w:hAnsi="Arial" w:cs="Arial"/>
                </w:rPr>
                <w:t>ces/tanf-and-support-services</w:t>
              </w:r>
            </w:hyperlink>
            <w:r w:rsidR="00251937" w:rsidRPr="008C53A3">
              <w:rPr>
                <w:rFonts w:ascii="Arial" w:hAnsi="Arial" w:cs="Arial"/>
              </w:rPr>
              <w:t xml:space="preserve"> </w:t>
            </w:r>
          </w:p>
        </w:tc>
      </w:tr>
    </w:tbl>
    <w:p w14:paraId="1E9BD89D" w14:textId="1319570E" w:rsidR="00541D65" w:rsidRPr="006708E4" w:rsidRDefault="00541D65">
      <w:pPr>
        <w:rPr>
          <w:sz w:val="10"/>
          <w:szCs w:val="10"/>
        </w:rPr>
      </w:pPr>
    </w:p>
    <w:p w14:paraId="24CD6A27" w14:textId="1D9001C2" w:rsidR="00F434B4" w:rsidRDefault="00F434B4"/>
    <w:tbl>
      <w:tblPr>
        <w:tblStyle w:val="TableGrid"/>
        <w:tblW w:w="13405" w:type="dxa"/>
        <w:jc w:val="center"/>
        <w:tblLayout w:type="fixed"/>
        <w:tblLook w:val="04A0" w:firstRow="1" w:lastRow="0" w:firstColumn="1" w:lastColumn="0" w:noHBand="0" w:noVBand="1"/>
      </w:tblPr>
      <w:tblGrid>
        <w:gridCol w:w="2875"/>
        <w:gridCol w:w="6030"/>
        <w:gridCol w:w="4500"/>
      </w:tblGrid>
      <w:tr w:rsidR="002B0742" w:rsidRPr="008C53A3" w14:paraId="63D3862D" w14:textId="77777777" w:rsidTr="005B0BEF">
        <w:trPr>
          <w:trHeight w:val="273"/>
          <w:jc w:val="center"/>
        </w:trPr>
        <w:tc>
          <w:tcPr>
            <w:tcW w:w="2875" w:type="dxa"/>
            <w:shd w:val="clear" w:color="auto" w:fill="E2EFD9" w:themeFill="accent6" w:themeFillTint="33"/>
          </w:tcPr>
          <w:p w14:paraId="5525BF46" w14:textId="33D8F21F" w:rsidR="0079181A" w:rsidRPr="008C53A3" w:rsidRDefault="0079181A" w:rsidP="00B04709">
            <w:pPr>
              <w:rPr>
                <w:rFonts w:ascii="Arial" w:hAnsi="Arial" w:cs="Arial"/>
                <w:b/>
                <w:bCs/>
              </w:rPr>
            </w:pPr>
            <w:r w:rsidRPr="008C53A3">
              <w:rPr>
                <w:rFonts w:ascii="Arial" w:hAnsi="Arial" w:cs="Arial"/>
                <w:b/>
                <w:bCs/>
              </w:rPr>
              <w:t>Housing Program</w:t>
            </w:r>
            <w:r w:rsidR="00D20AF5" w:rsidRPr="008C53A3">
              <w:rPr>
                <w:rFonts w:ascii="Arial" w:hAnsi="Arial" w:cs="Arial"/>
                <w:b/>
                <w:bCs/>
              </w:rPr>
              <w:t>s</w:t>
            </w:r>
          </w:p>
        </w:tc>
        <w:tc>
          <w:tcPr>
            <w:tcW w:w="6030" w:type="dxa"/>
            <w:shd w:val="clear" w:color="auto" w:fill="E2EFD9" w:themeFill="accent6" w:themeFillTint="33"/>
          </w:tcPr>
          <w:p w14:paraId="2427BFAA" w14:textId="2D2258DF" w:rsidR="0079181A" w:rsidRPr="008C53A3" w:rsidRDefault="00607892" w:rsidP="00B04709">
            <w:pPr>
              <w:rPr>
                <w:rFonts w:ascii="Arial" w:hAnsi="Arial" w:cs="Arial"/>
                <w:b/>
                <w:bCs/>
              </w:rPr>
            </w:pPr>
            <w:r w:rsidRPr="008C53A3">
              <w:rPr>
                <w:rFonts w:ascii="Arial" w:hAnsi="Arial" w:cs="Arial"/>
                <w:b/>
                <w:bCs/>
              </w:rPr>
              <w:t>Mission</w:t>
            </w:r>
            <w:r w:rsidR="00B05D1D" w:rsidRPr="008C53A3">
              <w:rPr>
                <w:rFonts w:ascii="Arial" w:hAnsi="Arial" w:cs="Arial"/>
                <w:b/>
                <w:bCs/>
              </w:rPr>
              <w:t>/About</w:t>
            </w:r>
          </w:p>
        </w:tc>
        <w:tc>
          <w:tcPr>
            <w:tcW w:w="4500" w:type="dxa"/>
            <w:shd w:val="clear" w:color="auto" w:fill="E2EFD9" w:themeFill="accent6" w:themeFillTint="33"/>
          </w:tcPr>
          <w:p w14:paraId="23F0B16E" w14:textId="407C899C" w:rsidR="0079181A" w:rsidRPr="008C53A3" w:rsidRDefault="00B05D1D" w:rsidP="00B04709">
            <w:pPr>
              <w:rPr>
                <w:rFonts w:ascii="Arial" w:hAnsi="Arial" w:cs="Arial"/>
                <w:b/>
                <w:bCs/>
              </w:rPr>
            </w:pPr>
            <w:r w:rsidRPr="008C53A3">
              <w:rPr>
                <w:rFonts w:ascii="Arial" w:hAnsi="Arial" w:cs="Arial"/>
                <w:b/>
                <w:bCs/>
              </w:rPr>
              <w:t>Website/</w:t>
            </w:r>
            <w:r w:rsidR="0079181A" w:rsidRPr="008C53A3">
              <w:rPr>
                <w:rFonts w:ascii="Arial" w:hAnsi="Arial" w:cs="Arial"/>
                <w:b/>
                <w:bCs/>
              </w:rPr>
              <w:t>Notes</w:t>
            </w:r>
          </w:p>
        </w:tc>
      </w:tr>
      <w:tr w:rsidR="002B0742" w:rsidRPr="008C53A3" w14:paraId="2B0399C0" w14:textId="77777777" w:rsidTr="005B0BEF">
        <w:trPr>
          <w:trHeight w:val="1205"/>
          <w:jc w:val="center"/>
        </w:trPr>
        <w:tc>
          <w:tcPr>
            <w:tcW w:w="2875" w:type="dxa"/>
          </w:tcPr>
          <w:p w14:paraId="5DAD241C" w14:textId="77777777" w:rsidR="0058531C" w:rsidRDefault="0058531C" w:rsidP="00B04709">
            <w:pPr>
              <w:rPr>
                <w:rFonts w:ascii="Arial" w:hAnsi="Arial" w:cs="Arial"/>
              </w:rPr>
            </w:pPr>
          </w:p>
          <w:p w14:paraId="23883AAA" w14:textId="204DA484" w:rsidR="00DE35D4" w:rsidRPr="008C53A3" w:rsidRDefault="00DE35D4" w:rsidP="00B04709">
            <w:pPr>
              <w:rPr>
                <w:rFonts w:ascii="Arial" w:hAnsi="Arial" w:cs="Arial"/>
              </w:rPr>
            </w:pPr>
            <w:r w:rsidRPr="008C53A3">
              <w:rPr>
                <w:rFonts w:ascii="Arial" w:hAnsi="Arial" w:cs="Arial"/>
              </w:rPr>
              <w:t>Washington Low Income Housing Alliance</w:t>
            </w:r>
          </w:p>
        </w:tc>
        <w:tc>
          <w:tcPr>
            <w:tcW w:w="6030" w:type="dxa"/>
          </w:tcPr>
          <w:p w14:paraId="4A663FBF" w14:textId="77777777" w:rsidR="0058531C" w:rsidRDefault="0058531C" w:rsidP="006708E4">
            <w:pPr>
              <w:pStyle w:val="Heading2"/>
              <w:shd w:val="clear" w:color="auto" w:fill="FFFFFF"/>
              <w:snapToGrid w:val="0"/>
              <w:spacing w:before="0" w:beforeAutospacing="0" w:after="0" w:afterAutospacing="0"/>
              <w:outlineLvl w:val="1"/>
              <w:rPr>
                <w:rFonts w:ascii="Arial" w:hAnsi="Arial" w:cs="Arial"/>
                <w:b w:val="0"/>
                <w:bCs w:val="0"/>
                <w:sz w:val="22"/>
                <w:szCs w:val="22"/>
              </w:rPr>
            </w:pPr>
          </w:p>
          <w:p w14:paraId="7E5B426C" w14:textId="77777777" w:rsidR="0058531C" w:rsidRDefault="00A76A84" w:rsidP="006708E4">
            <w:pPr>
              <w:pStyle w:val="Heading2"/>
              <w:shd w:val="clear" w:color="auto" w:fill="FFFFFF"/>
              <w:snapToGrid w:val="0"/>
              <w:spacing w:before="0" w:beforeAutospacing="0" w:after="0" w:afterAutospacing="0"/>
              <w:outlineLvl w:val="1"/>
              <w:rPr>
                <w:rFonts w:ascii="Arial" w:hAnsi="Arial" w:cs="Arial"/>
                <w:b w:val="0"/>
                <w:bCs w:val="0"/>
                <w:sz w:val="22"/>
                <w:szCs w:val="22"/>
              </w:rPr>
            </w:pPr>
            <w:r w:rsidRPr="008C53A3">
              <w:rPr>
                <w:rFonts w:ascii="Arial" w:hAnsi="Arial" w:cs="Arial"/>
                <w:b w:val="0"/>
                <w:bCs w:val="0"/>
                <w:sz w:val="22"/>
                <w:szCs w:val="22"/>
              </w:rPr>
              <w:t>“The Washington Low Income Housing Alliance leads the movement to ensure that all our residents have the opportunity to thrive in safe, healthy, affordable homes. We do this through advocacy, education, and organizing.” </w:t>
            </w:r>
          </w:p>
          <w:p w14:paraId="3C3F3EB6" w14:textId="59286944" w:rsidR="0058531C" w:rsidRPr="0058531C" w:rsidRDefault="0058531C" w:rsidP="006708E4">
            <w:pPr>
              <w:pStyle w:val="Heading2"/>
              <w:shd w:val="clear" w:color="auto" w:fill="FFFFFF"/>
              <w:snapToGrid w:val="0"/>
              <w:spacing w:before="0" w:beforeAutospacing="0" w:after="0" w:afterAutospacing="0"/>
              <w:outlineLvl w:val="1"/>
              <w:rPr>
                <w:rFonts w:ascii="Arial" w:hAnsi="Arial" w:cs="Arial"/>
                <w:b w:val="0"/>
                <w:bCs w:val="0"/>
                <w:sz w:val="22"/>
                <w:szCs w:val="22"/>
              </w:rPr>
            </w:pPr>
          </w:p>
        </w:tc>
        <w:tc>
          <w:tcPr>
            <w:tcW w:w="4500" w:type="dxa"/>
          </w:tcPr>
          <w:p w14:paraId="1A8BBC9C" w14:textId="77777777" w:rsidR="0058531C" w:rsidRDefault="0058531C" w:rsidP="00B04709"/>
          <w:p w14:paraId="6155935F" w14:textId="2E5193C8" w:rsidR="00DE35D4" w:rsidRPr="008C53A3" w:rsidRDefault="0058531C" w:rsidP="00B04709">
            <w:pPr>
              <w:rPr>
                <w:rFonts w:ascii="Arial" w:hAnsi="Arial" w:cs="Arial"/>
                <w:b/>
                <w:bCs/>
              </w:rPr>
            </w:pPr>
            <w:hyperlink r:id="rId11" w:history="1">
              <w:r w:rsidRPr="00BA7121">
                <w:rPr>
                  <w:rStyle w:val="Hyperlink"/>
                  <w:rFonts w:ascii="Arial" w:hAnsi="Arial" w:cs="Arial"/>
                  <w:b/>
                  <w:bCs/>
                </w:rPr>
                <w:t>https:/</w:t>
              </w:r>
              <w:r w:rsidRPr="00BA7121">
                <w:rPr>
                  <w:rStyle w:val="Hyperlink"/>
                  <w:rFonts w:ascii="Arial" w:hAnsi="Arial" w:cs="Arial"/>
                  <w:b/>
                  <w:bCs/>
                </w:rPr>
                <w:t>/</w:t>
              </w:r>
              <w:r w:rsidRPr="00BA7121">
                <w:rPr>
                  <w:rStyle w:val="Hyperlink"/>
                  <w:rFonts w:ascii="Arial" w:hAnsi="Arial" w:cs="Arial"/>
                  <w:b/>
                  <w:bCs/>
                </w:rPr>
                <w:t>www.wliha.org/</w:t>
              </w:r>
            </w:hyperlink>
            <w:r w:rsidR="00DE35D4" w:rsidRPr="008C53A3">
              <w:rPr>
                <w:rFonts w:ascii="Arial" w:hAnsi="Arial" w:cs="Arial"/>
                <w:b/>
                <w:bCs/>
              </w:rPr>
              <w:t xml:space="preserve"> </w:t>
            </w:r>
          </w:p>
        </w:tc>
      </w:tr>
      <w:tr w:rsidR="00F434B4" w:rsidRPr="008C53A3" w14:paraId="6AF6C239" w14:textId="77777777" w:rsidTr="005B0BEF">
        <w:trPr>
          <w:trHeight w:val="273"/>
          <w:jc w:val="center"/>
        </w:trPr>
        <w:tc>
          <w:tcPr>
            <w:tcW w:w="2875" w:type="dxa"/>
          </w:tcPr>
          <w:p w14:paraId="34160A11" w14:textId="77777777" w:rsidR="0058531C" w:rsidRDefault="0058531C" w:rsidP="00F434B4">
            <w:pPr>
              <w:rPr>
                <w:rFonts w:ascii="Arial" w:hAnsi="Arial" w:cs="Arial"/>
              </w:rPr>
            </w:pPr>
          </w:p>
          <w:p w14:paraId="08A2C106" w14:textId="564F1CF0" w:rsidR="00F434B4" w:rsidRPr="008C53A3" w:rsidRDefault="00F434B4" w:rsidP="00F434B4">
            <w:pPr>
              <w:rPr>
                <w:rFonts w:ascii="Arial" w:hAnsi="Arial" w:cs="Arial"/>
              </w:rPr>
            </w:pPr>
            <w:r w:rsidRPr="008C53A3">
              <w:rPr>
                <w:rFonts w:ascii="Arial" w:hAnsi="Arial" w:cs="Arial"/>
              </w:rPr>
              <w:t>Connecting Affordable Housing to Infrastructure Program (CHIP</w:t>
            </w:r>
            <w:r w:rsidR="00251937" w:rsidRPr="008C53A3">
              <w:rPr>
                <w:rFonts w:ascii="Arial" w:hAnsi="Arial" w:cs="Arial"/>
              </w:rPr>
              <w:t xml:space="preserve"> [2]</w:t>
            </w:r>
            <w:r w:rsidRPr="008C53A3">
              <w:rPr>
                <w:rFonts w:ascii="Arial" w:hAnsi="Arial" w:cs="Arial"/>
              </w:rPr>
              <w:t>)</w:t>
            </w:r>
          </w:p>
        </w:tc>
        <w:tc>
          <w:tcPr>
            <w:tcW w:w="6030" w:type="dxa"/>
          </w:tcPr>
          <w:p w14:paraId="44DA1C42" w14:textId="77777777" w:rsidR="0058531C" w:rsidRDefault="0058531C" w:rsidP="00F434B4">
            <w:pPr>
              <w:rPr>
                <w:rFonts w:ascii="Arial" w:hAnsi="Arial" w:cs="Arial"/>
              </w:rPr>
            </w:pPr>
          </w:p>
          <w:p w14:paraId="15114B8E" w14:textId="77777777" w:rsidR="00F434B4" w:rsidRDefault="00F434B4" w:rsidP="00F434B4">
            <w:pPr>
              <w:rPr>
                <w:rFonts w:ascii="Arial" w:hAnsi="Arial" w:cs="Arial"/>
                <w:shd w:val="clear" w:color="auto" w:fill="FFFFFF"/>
              </w:rPr>
            </w:pPr>
            <w:r w:rsidRPr="008C53A3">
              <w:rPr>
                <w:rFonts w:ascii="Arial" w:hAnsi="Arial" w:cs="Arial"/>
              </w:rPr>
              <w:t>“</w:t>
            </w:r>
            <w:r w:rsidRPr="008C53A3">
              <w:rPr>
                <w:rFonts w:ascii="Arial" w:hAnsi="Arial" w:cs="Arial"/>
                <w:shd w:val="clear" w:color="auto" w:fill="FFFFFF"/>
              </w:rPr>
              <w:t>The </w:t>
            </w:r>
            <w:hyperlink r:id="rId12" w:tgtFrame="_blank" w:history="1">
              <w:r w:rsidRPr="008C53A3">
                <w:rPr>
                  <w:rStyle w:val="Hyperlink"/>
                  <w:rFonts w:ascii="Arial" w:hAnsi="Arial" w:cs="Arial"/>
                  <w:color w:val="auto"/>
                  <w:u w:val="none"/>
                  <w:bdr w:val="none" w:sz="0" w:space="0" w:color="auto" w:frame="1"/>
                  <w:shd w:val="clear" w:color="auto" w:fill="FFFFFF"/>
                </w:rPr>
                <w:t>Connecting Housing to Infrastructure Program (CHIP)</w:t>
              </w:r>
            </w:hyperlink>
            <w:r w:rsidRPr="008C53A3">
              <w:rPr>
                <w:rFonts w:ascii="Arial" w:hAnsi="Arial" w:cs="Arial"/>
                <w:shd w:val="clear" w:color="auto" w:fill="FFFFFF"/>
              </w:rPr>
              <w:t> is in part an effort to support the development of affordable housing in response to a limited supply of adequate or quality units.”</w:t>
            </w:r>
          </w:p>
          <w:p w14:paraId="66D3C4BD" w14:textId="39693B36" w:rsidR="0058531C" w:rsidRPr="008C53A3" w:rsidRDefault="0058531C" w:rsidP="00F434B4">
            <w:pPr>
              <w:rPr>
                <w:rFonts w:ascii="Arial" w:hAnsi="Arial" w:cs="Arial"/>
              </w:rPr>
            </w:pPr>
          </w:p>
        </w:tc>
        <w:tc>
          <w:tcPr>
            <w:tcW w:w="4500" w:type="dxa"/>
          </w:tcPr>
          <w:p w14:paraId="382858C5" w14:textId="77777777" w:rsidR="0058531C" w:rsidRDefault="0058531C" w:rsidP="00F434B4"/>
          <w:p w14:paraId="14377A7F" w14:textId="5F809D53" w:rsidR="00F434B4" w:rsidRPr="008C53A3" w:rsidRDefault="0058531C" w:rsidP="00F434B4">
            <w:pPr>
              <w:rPr>
                <w:rFonts w:ascii="Arial" w:hAnsi="Arial" w:cs="Arial"/>
              </w:rPr>
            </w:pPr>
            <w:hyperlink r:id="rId13" w:history="1">
              <w:r w:rsidRPr="00BA7121">
                <w:rPr>
                  <w:rStyle w:val="Hyperlink"/>
                  <w:rFonts w:ascii="Arial" w:hAnsi="Arial" w:cs="Arial"/>
                </w:rPr>
                <w:t>https://deptofcommerce.app.box.com/s/o2vg3syacav3z4vm1dlr4pql76rb4xoi</w:t>
              </w:r>
            </w:hyperlink>
            <w:r w:rsidR="00F434B4" w:rsidRPr="008C53A3">
              <w:rPr>
                <w:rFonts w:ascii="Arial" w:hAnsi="Arial" w:cs="Arial"/>
              </w:rPr>
              <w:t xml:space="preserve"> </w:t>
            </w:r>
          </w:p>
          <w:p w14:paraId="2F63296A" w14:textId="77777777" w:rsidR="00F434B4" w:rsidRPr="008C53A3" w:rsidRDefault="00F434B4" w:rsidP="00F434B4">
            <w:pPr>
              <w:rPr>
                <w:rFonts w:ascii="Arial" w:hAnsi="Arial" w:cs="Arial"/>
                <w:sz w:val="10"/>
                <w:szCs w:val="10"/>
              </w:rPr>
            </w:pPr>
          </w:p>
          <w:p w14:paraId="4B38BC9D" w14:textId="77777777" w:rsidR="00F434B4" w:rsidRDefault="00A04947" w:rsidP="00F434B4">
            <w:pPr>
              <w:rPr>
                <w:rFonts w:ascii="Arial" w:hAnsi="Arial" w:cs="Arial"/>
              </w:rPr>
            </w:pPr>
            <w:hyperlink r:id="rId14" w:history="1">
              <w:r w:rsidR="00F434B4" w:rsidRPr="008C53A3">
                <w:rPr>
                  <w:rStyle w:val="Hyperlink"/>
                  <w:rFonts w:ascii="Arial" w:hAnsi="Arial" w:cs="Arial"/>
                </w:rPr>
                <w:t>https://www.psrc.org/whats-happening/blog/connecting-housing-infrastructure-program-chip-grants</w:t>
              </w:r>
            </w:hyperlink>
            <w:r w:rsidR="00F434B4" w:rsidRPr="008C53A3">
              <w:rPr>
                <w:rFonts w:ascii="Arial" w:hAnsi="Arial" w:cs="Arial"/>
              </w:rPr>
              <w:t xml:space="preserve"> </w:t>
            </w:r>
          </w:p>
          <w:p w14:paraId="652F8463" w14:textId="64206E6A" w:rsidR="0058531C" w:rsidRPr="008C53A3" w:rsidRDefault="0058531C" w:rsidP="00F434B4">
            <w:pPr>
              <w:rPr>
                <w:rFonts w:ascii="Arial" w:hAnsi="Arial" w:cs="Arial"/>
              </w:rPr>
            </w:pPr>
          </w:p>
        </w:tc>
      </w:tr>
      <w:tr w:rsidR="00F434B4" w:rsidRPr="008C53A3" w14:paraId="5ABB541A" w14:textId="77777777" w:rsidTr="005B0BEF">
        <w:trPr>
          <w:trHeight w:val="273"/>
          <w:jc w:val="center"/>
        </w:trPr>
        <w:tc>
          <w:tcPr>
            <w:tcW w:w="2875" w:type="dxa"/>
          </w:tcPr>
          <w:p w14:paraId="55FB5B58" w14:textId="77777777" w:rsidR="0058531C" w:rsidRDefault="0058531C" w:rsidP="00F434B4">
            <w:pPr>
              <w:rPr>
                <w:rFonts w:ascii="Arial" w:hAnsi="Arial" w:cs="Arial"/>
              </w:rPr>
            </w:pPr>
          </w:p>
          <w:p w14:paraId="44CF558C" w14:textId="4C8CF0B6" w:rsidR="00F434B4" w:rsidRPr="008C53A3" w:rsidRDefault="00F434B4" w:rsidP="00F434B4">
            <w:pPr>
              <w:rPr>
                <w:rFonts w:ascii="Arial" w:hAnsi="Arial" w:cs="Arial"/>
              </w:rPr>
            </w:pPr>
            <w:r w:rsidRPr="008C53A3">
              <w:rPr>
                <w:rFonts w:ascii="Arial" w:hAnsi="Arial" w:cs="Arial"/>
              </w:rPr>
              <w:t>Housing and Essential Needs (HEN)</w:t>
            </w:r>
          </w:p>
        </w:tc>
        <w:tc>
          <w:tcPr>
            <w:tcW w:w="6030" w:type="dxa"/>
          </w:tcPr>
          <w:p w14:paraId="6B43E94D" w14:textId="77777777" w:rsidR="0058531C" w:rsidRDefault="0058531C" w:rsidP="00F434B4">
            <w:pPr>
              <w:rPr>
                <w:rFonts w:ascii="Arial" w:hAnsi="Arial" w:cs="Arial"/>
              </w:rPr>
            </w:pPr>
          </w:p>
          <w:p w14:paraId="561D3438" w14:textId="77777777" w:rsidR="00F434B4" w:rsidRDefault="00F434B4" w:rsidP="00F434B4">
            <w:pPr>
              <w:rPr>
                <w:rFonts w:ascii="Arial" w:hAnsi="Arial" w:cs="Arial"/>
                <w:shd w:val="clear" w:color="auto" w:fill="FFFFFF"/>
              </w:rPr>
            </w:pPr>
            <w:r w:rsidRPr="008C53A3">
              <w:rPr>
                <w:rFonts w:ascii="Arial" w:hAnsi="Arial" w:cs="Arial"/>
              </w:rPr>
              <w:t>“</w:t>
            </w:r>
            <w:r w:rsidRPr="008C53A3">
              <w:rPr>
                <w:rFonts w:ascii="Arial" w:hAnsi="Arial" w:cs="Arial"/>
                <w:shd w:val="clear" w:color="auto" w:fill="FFFFFF"/>
              </w:rPr>
              <w:t>The Housing and Essential Needs (HEN) Referral program provides access to essential needs items and potential rental assistance for low-income individuals who are unable to work for at least 90 days due to a physical and/or mental incapacity.”</w:t>
            </w:r>
          </w:p>
          <w:p w14:paraId="6111B699" w14:textId="60812960" w:rsidR="0058531C" w:rsidRPr="008C53A3" w:rsidRDefault="0058531C" w:rsidP="00F434B4">
            <w:pPr>
              <w:rPr>
                <w:rFonts w:ascii="Arial" w:hAnsi="Arial" w:cs="Arial"/>
              </w:rPr>
            </w:pPr>
          </w:p>
        </w:tc>
        <w:tc>
          <w:tcPr>
            <w:tcW w:w="4500" w:type="dxa"/>
          </w:tcPr>
          <w:p w14:paraId="16543281" w14:textId="77777777" w:rsidR="0058531C" w:rsidRDefault="0058531C" w:rsidP="00F434B4"/>
          <w:p w14:paraId="7F96E425" w14:textId="26975EC5" w:rsidR="00F434B4" w:rsidRPr="008C53A3" w:rsidRDefault="0058531C" w:rsidP="00F434B4">
            <w:pPr>
              <w:rPr>
                <w:rFonts w:ascii="Arial" w:hAnsi="Arial" w:cs="Arial"/>
              </w:rPr>
            </w:pPr>
            <w:hyperlink r:id="rId15" w:history="1">
              <w:r w:rsidRPr="00BA7121">
                <w:rPr>
                  <w:rStyle w:val="Hyperlink"/>
                  <w:rFonts w:ascii="Arial" w:hAnsi="Arial" w:cs="Arial"/>
                </w:rPr>
                <w:t>https://www.commerce.wa.gov/program-index/housing-essential-needs-hen/</w:t>
              </w:r>
            </w:hyperlink>
            <w:r w:rsidR="00F434B4" w:rsidRPr="008C53A3">
              <w:rPr>
                <w:rFonts w:ascii="Arial" w:hAnsi="Arial" w:cs="Arial"/>
              </w:rPr>
              <w:t xml:space="preserve"> </w:t>
            </w:r>
          </w:p>
        </w:tc>
      </w:tr>
      <w:tr w:rsidR="00F434B4" w:rsidRPr="008C53A3" w14:paraId="5C7388C8" w14:textId="77777777" w:rsidTr="005B0BEF">
        <w:trPr>
          <w:trHeight w:val="152"/>
          <w:jc w:val="center"/>
        </w:trPr>
        <w:tc>
          <w:tcPr>
            <w:tcW w:w="2875" w:type="dxa"/>
          </w:tcPr>
          <w:p w14:paraId="4CC8149E" w14:textId="77777777" w:rsidR="0058531C" w:rsidRDefault="0058531C" w:rsidP="00F434B4">
            <w:pPr>
              <w:rPr>
                <w:rFonts w:ascii="Arial" w:hAnsi="Arial" w:cs="Arial"/>
              </w:rPr>
            </w:pPr>
          </w:p>
          <w:p w14:paraId="5F96629A" w14:textId="26EC2805" w:rsidR="00F434B4" w:rsidRPr="008C53A3" w:rsidRDefault="00F434B4" w:rsidP="00F434B4">
            <w:pPr>
              <w:rPr>
                <w:rFonts w:ascii="Arial" w:hAnsi="Arial" w:cs="Arial"/>
              </w:rPr>
            </w:pPr>
            <w:r w:rsidRPr="008C53A3">
              <w:rPr>
                <w:rFonts w:ascii="Arial" w:hAnsi="Arial" w:cs="Arial"/>
              </w:rPr>
              <w:t>WA Low Income Housing Institute (LIHI)</w:t>
            </w:r>
          </w:p>
        </w:tc>
        <w:tc>
          <w:tcPr>
            <w:tcW w:w="6030" w:type="dxa"/>
          </w:tcPr>
          <w:p w14:paraId="58688070" w14:textId="77777777" w:rsidR="0058531C" w:rsidRDefault="0058531C" w:rsidP="00F434B4">
            <w:pPr>
              <w:rPr>
                <w:rFonts w:ascii="Arial" w:hAnsi="Arial" w:cs="Arial"/>
                <w:sz w:val="23"/>
                <w:szCs w:val="23"/>
                <w:shd w:val="clear" w:color="auto" w:fill="FFFFFF"/>
              </w:rPr>
            </w:pPr>
          </w:p>
          <w:p w14:paraId="19B56F72" w14:textId="77777777" w:rsidR="00F434B4" w:rsidRDefault="00F434B4" w:rsidP="00F434B4">
            <w:pPr>
              <w:rPr>
                <w:rFonts w:ascii="Arial" w:hAnsi="Arial" w:cs="Arial"/>
                <w:sz w:val="23"/>
                <w:szCs w:val="23"/>
                <w:shd w:val="clear" w:color="auto" w:fill="FFFFFF"/>
              </w:rPr>
            </w:pPr>
            <w:r w:rsidRPr="008C53A3">
              <w:rPr>
                <w:rFonts w:ascii="Arial" w:hAnsi="Arial" w:cs="Arial"/>
                <w:sz w:val="23"/>
                <w:szCs w:val="23"/>
                <w:shd w:val="clear" w:color="auto" w:fill="FFFFFF"/>
              </w:rPr>
              <w:t xml:space="preserve">“The </w:t>
            </w:r>
            <w:proofErr w:type="gramStart"/>
            <w:r w:rsidRPr="008C53A3">
              <w:rPr>
                <w:rFonts w:ascii="Arial" w:hAnsi="Arial" w:cs="Arial"/>
                <w:sz w:val="23"/>
                <w:szCs w:val="23"/>
                <w:shd w:val="clear" w:color="auto" w:fill="FFFFFF"/>
              </w:rPr>
              <w:t>Low Income</w:t>
            </w:r>
            <w:proofErr w:type="gramEnd"/>
            <w:r w:rsidRPr="008C53A3">
              <w:rPr>
                <w:rFonts w:ascii="Arial" w:hAnsi="Arial" w:cs="Arial"/>
                <w:sz w:val="23"/>
                <w:szCs w:val="23"/>
                <w:shd w:val="clear" w:color="auto" w:fill="FFFFFF"/>
              </w:rPr>
              <w:t xml:space="preserve"> Housing Institute develops, owns and operates housing for the benefit of low-income, homeless and formerly homeless people in Washington State; advocates for just housing policies at the local and national levels; and administers a range of supportive service programs to assist those we serve in maintaining stable housing and increasing their self-sufficiency”</w:t>
            </w:r>
          </w:p>
          <w:p w14:paraId="2751A323" w14:textId="5D301C2A" w:rsidR="0058531C" w:rsidRPr="008C53A3" w:rsidRDefault="0058531C" w:rsidP="00F434B4">
            <w:pPr>
              <w:rPr>
                <w:rFonts w:ascii="Arial" w:hAnsi="Arial" w:cs="Arial"/>
              </w:rPr>
            </w:pPr>
          </w:p>
        </w:tc>
        <w:tc>
          <w:tcPr>
            <w:tcW w:w="4500" w:type="dxa"/>
          </w:tcPr>
          <w:p w14:paraId="6F02A4AE" w14:textId="77777777" w:rsidR="0058531C" w:rsidRDefault="0058531C" w:rsidP="00F434B4"/>
          <w:p w14:paraId="01EC2C7E" w14:textId="4F316985" w:rsidR="00F434B4" w:rsidRPr="008C53A3" w:rsidRDefault="0058531C" w:rsidP="00F434B4">
            <w:pPr>
              <w:rPr>
                <w:rFonts w:ascii="Arial" w:hAnsi="Arial" w:cs="Arial"/>
              </w:rPr>
            </w:pPr>
            <w:hyperlink r:id="rId16" w:history="1">
              <w:r w:rsidRPr="00BA7121">
                <w:rPr>
                  <w:rStyle w:val="Hyperlink"/>
                  <w:rFonts w:ascii="Arial" w:hAnsi="Arial" w:cs="Arial"/>
                </w:rPr>
                <w:t>https://lihi.org/</w:t>
              </w:r>
            </w:hyperlink>
            <w:r w:rsidR="00F434B4" w:rsidRPr="008C53A3">
              <w:rPr>
                <w:rFonts w:ascii="Arial" w:hAnsi="Arial" w:cs="Arial"/>
              </w:rPr>
              <w:t xml:space="preserve">   </w:t>
            </w:r>
          </w:p>
        </w:tc>
      </w:tr>
    </w:tbl>
    <w:p w14:paraId="3B02460A" w14:textId="77777777" w:rsidR="00C9774B" w:rsidRDefault="00C9774B" w:rsidP="00791D50">
      <w:pPr>
        <w:spacing w:after="0"/>
        <w:sectPr w:rsidR="00C9774B" w:rsidSect="00791D50">
          <w:headerReference w:type="default" r:id="rId17"/>
          <w:pgSz w:w="15840" w:h="12240" w:orient="landscape"/>
          <w:pgMar w:top="1008" w:right="1440" w:bottom="864" w:left="1440" w:header="720" w:footer="720" w:gutter="0"/>
          <w:cols w:space="720"/>
          <w:docGrid w:linePitch="360"/>
        </w:sectPr>
      </w:pPr>
    </w:p>
    <w:p w14:paraId="761466A2" w14:textId="3A71CE40" w:rsidR="001854E4" w:rsidRDefault="001854E4" w:rsidP="006708E4">
      <w:pPr>
        <w:spacing w:after="0"/>
      </w:pPr>
    </w:p>
    <w:tbl>
      <w:tblPr>
        <w:tblStyle w:val="TableGrid"/>
        <w:tblW w:w="13405" w:type="dxa"/>
        <w:jc w:val="center"/>
        <w:tblLayout w:type="fixed"/>
        <w:tblLook w:val="04A0" w:firstRow="1" w:lastRow="0" w:firstColumn="1" w:lastColumn="0" w:noHBand="0" w:noVBand="1"/>
      </w:tblPr>
      <w:tblGrid>
        <w:gridCol w:w="2875"/>
        <w:gridCol w:w="6030"/>
        <w:gridCol w:w="4500"/>
      </w:tblGrid>
      <w:tr w:rsidR="00791D50" w:rsidRPr="005B0BEF" w14:paraId="24790FFF" w14:textId="77777777" w:rsidTr="005156BB">
        <w:trPr>
          <w:trHeight w:val="273"/>
          <w:jc w:val="center"/>
        </w:trPr>
        <w:tc>
          <w:tcPr>
            <w:tcW w:w="2875" w:type="dxa"/>
            <w:shd w:val="clear" w:color="auto" w:fill="E2EFD9" w:themeFill="accent6" w:themeFillTint="33"/>
          </w:tcPr>
          <w:p w14:paraId="4CEE3F68" w14:textId="30C27461" w:rsidR="00C45161" w:rsidRPr="005B0BEF" w:rsidRDefault="00945AE8" w:rsidP="00B04709">
            <w:pPr>
              <w:rPr>
                <w:rFonts w:ascii="Arial" w:hAnsi="Arial" w:cs="Arial"/>
                <w:b/>
                <w:bCs/>
              </w:rPr>
            </w:pPr>
            <w:r w:rsidRPr="005B0BEF">
              <w:rPr>
                <w:rFonts w:ascii="Arial" w:hAnsi="Arial" w:cs="Arial"/>
                <w:b/>
                <w:bCs/>
              </w:rPr>
              <w:t xml:space="preserve"> Economic/Poverty Reduction </w:t>
            </w:r>
            <w:r w:rsidR="00C45161" w:rsidRPr="005B0BEF">
              <w:rPr>
                <w:rFonts w:ascii="Arial" w:hAnsi="Arial" w:cs="Arial"/>
                <w:b/>
                <w:bCs/>
              </w:rPr>
              <w:t>Program</w:t>
            </w:r>
            <w:r w:rsidRPr="005B0BEF">
              <w:rPr>
                <w:rFonts w:ascii="Arial" w:hAnsi="Arial" w:cs="Arial"/>
                <w:b/>
                <w:bCs/>
              </w:rPr>
              <w:t>s</w:t>
            </w:r>
          </w:p>
        </w:tc>
        <w:tc>
          <w:tcPr>
            <w:tcW w:w="6030" w:type="dxa"/>
            <w:shd w:val="clear" w:color="auto" w:fill="E2EFD9" w:themeFill="accent6" w:themeFillTint="33"/>
          </w:tcPr>
          <w:p w14:paraId="6B035CCF" w14:textId="21FAB31E" w:rsidR="00C45161" w:rsidRPr="005B0BEF" w:rsidRDefault="00CB1C92" w:rsidP="00B04709">
            <w:pPr>
              <w:rPr>
                <w:rFonts w:ascii="Arial" w:hAnsi="Arial" w:cs="Arial"/>
                <w:b/>
                <w:bCs/>
              </w:rPr>
            </w:pPr>
            <w:r w:rsidRPr="005B0BEF">
              <w:rPr>
                <w:rFonts w:ascii="Arial" w:hAnsi="Arial" w:cs="Arial"/>
                <w:b/>
                <w:bCs/>
              </w:rPr>
              <w:t>Mission</w:t>
            </w:r>
            <w:r w:rsidR="00B05D1D" w:rsidRPr="005B0BEF">
              <w:rPr>
                <w:rFonts w:ascii="Arial" w:hAnsi="Arial" w:cs="Arial"/>
                <w:b/>
                <w:bCs/>
              </w:rPr>
              <w:t>/About</w:t>
            </w:r>
          </w:p>
        </w:tc>
        <w:tc>
          <w:tcPr>
            <w:tcW w:w="4500" w:type="dxa"/>
            <w:shd w:val="clear" w:color="auto" w:fill="E2EFD9" w:themeFill="accent6" w:themeFillTint="33"/>
          </w:tcPr>
          <w:p w14:paraId="7B0C5DD8" w14:textId="220B055E" w:rsidR="00C45161" w:rsidRPr="005B0BEF" w:rsidRDefault="00B05D1D" w:rsidP="00B04709">
            <w:pPr>
              <w:rPr>
                <w:rFonts w:ascii="Arial" w:hAnsi="Arial" w:cs="Arial"/>
                <w:b/>
                <w:bCs/>
              </w:rPr>
            </w:pPr>
            <w:r w:rsidRPr="005B0BEF">
              <w:rPr>
                <w:rFonts w:ascii="Arial" w:hAnsi="Arial" w:cs="Arial"/>
                <w:b/>
                <w:bCs/>
              </w:rPr>
              <w:t>Website/</w:t>
            </w:r>
            <w:r w:rsidR="00C45161" w:rsidRPr="005B0BEF">
              <w:rPr>
                <w:rFonts w:ascii="Arial" w:hAnsi="Arial" w:cs="Arial"/>
                <w:b/>
                <w:bCs/>
              </w:rPr>
              <w:t>Notes</w:t>
            </w:r>
          </w:p>
        </w:tc>
      </w:tr>
      <w:tr w:rsidR="00F434B4" w:rsidRPr="005B0BEF" w14:paraId="7C099778" w14:textId="77777777" w:rsidTr="005156BB">
        <w:trPr>
          <w:trHeight w:val="273"/>
          <w:jc w:val="center"/>
        </w:trPr>
        <w:tc>
          <w:tcPr>
            <w:tcW w:w="2875" w:type="dxa"/>
          </w:tcPr>
          <w:p w14:paraId="504C08CE" w14:textId="77777777" w:rsidR="0058531C" w:rsidRDefault="0058531C" w:rsidP="00887600">
            <w:pPr>
              <w:rPr>
                <w:rFonts w:ascii="Arial" w:hAnsi="Arial" w:cs="Arial"/>
              </w:rPr>
            </w:pPr>
          </w:p>
          <w:p w14:paraId="2465084E" w14:textId="32CBD235" w:rsidR="00F434B4" w:rsidRPr="005B0BEF" w:rsidRDefault="00F434B4" w:rsidP="00887600">
            <w:pPr>
              <w:rPr>
                <w:rFonts w:ascii="Arial" w:hAnsi="Arial" w:cs="Arial"/>
              </w:rPr>
            </w:pPr>
            <w:r w:rsidRPr="005B0BEF">
              <w:rPr>
                <w:rFonts w:ascii="Arial" w:hAnsi="Arial" w:cs="Arial"/>
              </w:rPr>
              <w:t>(seven-agency) Human-Centered Poverty Reduction (HCPR)</w:t>
            </w:r>
          </w:p>
        </w:tc>
        <w:tc>
          <w:tcPr>
            <w:tcW w:w="6030" w:type="dxa"/>
          </w:tcPr>
          <w:p w14:paraId="227A636A" w14:textId="77777777" w:rsidR="0058531C" w:rsidRDefault="0058531C" w:rsidP="00887600">
            <w:pPr>
              <w:rPr>
                <w:rFonts w:ascii="Arial" w:hAnsi="Arial" w:cs="Arial"/>
              </w:rPr>
            </w:pPr>
          </w:p>
          <w:p w14:paraId="0A28E043" w14:textId="77777777" w:rsidR="00F434B4" w:rsidRDefault="00F434B4" w:rsidP="00887600">
            <w:pPr>
              <w:rPr>
                <w:rFonts w:ascii="Arial" w:hAnsi="Arial" w:cs="Arial"/>
              </w:rPr>
            </w:pPr>
            <w:r w:rsidRPr="005B0BEF">
              <w:rPr>
                <w:rFonts w:ascii="Arial" w:hAnsi="Arial" w:cs="Arial"/>
              </w:rPr>
              <w:t>The HCPR Team works on behalf of LEWPRO and the PRWG to make sure the state agencies follow through and implement program coordination aspects of the LEWPRO and PRWG strategic plans.</w:t>
            </w:r>
          </w:p>
          <w:p w14:paraId="52FC6224" w14:textId="4FA8649E" w:rsidR="0058531C" w:rsidRPr="005B0BEF" w:rsidRDefault="0058531C" w:rsidP="00887600">
            <w:pPr>
              <w:rPr>
                <w:rFonts w:ascii="Arial" w:hAnsi="Arial" w:cs="Arial"/>
              </w:rPr>
            </w:pPr>
          </w:p>
        </w:tc>
        <w:tc>
          <w:tcPr>
            <w:tcW w:w="4500" w:type="dxa"/>
          </w:tcPr>
          <w:p w14:paraId="7CC9CC77" w14:textId="77777777" w:rsidR="0058531C" w:rsidRDefault="0058531C" w:rsidP="00887600"/>
          <w:p w14:paraId="374DD5B2" w14:textId="78628806" w:rsidR="00F434B4" w:rsidRPr="005B0BEF" w:rsidRDefault="0058531C" w:rsidP="00887600">
            <w:pPr>
              <w:rPr>
                <w:rFonts w:ascii="Arial" w:hAnsi="Arial" w:cs="Arial"/>
              </w:rPr>
            </w:pPr>
            <w:hyperlink r:id="rId18" w:history="1">
              <w:r w:rsidRPr="00BA7121">
                <w:rPr>
                  <w:rStyle w:val="Hyperlink"/>
                  <w:rFonts w:ascii="Arial" w:hAnsi="Arial" w:cs="Arial"/>
                </w:rPr>
                <w:t>https://dismantlepovertyinwa.com/</w:t>
              </w:r>
            </w:hyperlink>
            <w:r w:rsidR="00F434B4" w:rsidRPr="005B0BEF">
              <w:rPr>
                <w:rFonts w:ascii="Arial" w:hAnsi="Arial" w:cs="Arial"/>
              </w:rPr>
              <w:t xml:space="preserve"> </w:t>
            </w:r>
          </w:p>
          <w:p w14:paraId="400BE69B" w14:textId="77777777" w:rsidR="00F434B4" w:rsidRPr="005B0BEF" w:rsidRDefault="00F434B4" w:rsidP="00887600">
            <w:pPr>
              <w:rPr>
                <w:rFonts w:ascii="Arial" w:hAnsi="Arial" w:cs="Arial"/>
                <w:sz w:val="10"/>
                <w:szCs w:val="10"/>
              </w:rPr>
            </w:pPr>
          </w:p>
          <w:p w14:paraId="239A9317" w14:textId="77777777" w:rsidR="00F434B4" w:rsidRPr="005B0BEF" w:rsidRDefault="00A04947" w:rsidP="00887600">
            <w:pPr>
              <w:rPr>
                <w:rFonts w:ascii="Arial" w:hAnsi="Arial" w:cs="Arial"/>
              </w:rPr>
            </w:pPr>
            <w:hyperlink r:id="rId19" w:history="1">
              <w:r w:rsidR="00F434B4" w:rsidRPr="005B0BEF">
                <w:rPr>
                  <w:rStyle w:val="Hyperlink"/>
                  <w:rFonts w:ascii="Arial" w:hAnsi="Arial" w:cs="Arial"/>
                </w:rPr>
                <w:t>https://dismantlepovertyinwa.com/wp-content/uploads/2021/01/Poverty-R</w:t>
              </w:r>
              <w:r w:rsidR="00F434B4" w:rsidRPr="005B0BEF">
                <w:rPr>
                  <w:rStyle w:val="Hyperlink"/>
                  <w:rFonts w:ascii="Arial" w:hAnsi="Arial" w:cs="Arial"/>
                </w:rPr>
                <w:t>e</w:t>
              </w:r>
              <w:r w:rsidR="00F434B4" w:rsidRPr="005B0BEF">
                <w:rPr>
                  <w:rStyle w:val="Hyperlink"/>
                  <w:rFonts w:ascii="Arial" w:hAnsi="Arial" w:cs="Arial"/>
                </w:rPr>
                <w:t>duction-Introductory-Handout.pdf</w:t>
              </w:r>
            </w:hyperlink>
            <w:r w:rsidR="00F434B4" w:rsidRPr="005B0BEF">
              <w:rPr>
                <w:rFonts w:ascii="Arial" w:hAnsi="Arial" w:cs="Arial"/>
              </w:rPr>
              <w:t xml:space="preserve"> </w:t>
            </w:r>
          </w:p>
        </w:tc>
      </w:tr>
      <w:tr w:rsidR="00F434B4" w:rsidRPr="005B0BEF" w14:paraId="232F0C10" w14:textId="77777777" w:rsidTr="005156BB">
        <w:trPr>
          <w:trHeight w:val="263"/>
          <w:jc w:val="center"/>
        </w:trPr>
        <w:tc>
          <w:tcPr>
            <w:tcW w:w="2875" w:type="dxa"/>
          </w:tcPr>
          <w:p w14:paraId="1CEFFEA7" w14:textId="77777777" w:rsidR="0058531C" w:rsidRDefault="0058531C" w:rsidP="00887600">
            <w:pPr>
              <w:rPr>
                <w:rFonts w:ascii="Arial" w:hAnsi="Arial" w:cs="Arial"/>
              </w:rPr>
            </w:pPr>
          </w:p>
          <w:p w14:paraId="437485AC" w14:textId="0FFAA09A" w:rsidR="00F434B4" w:rsidRPr="005B0BEF" w:rsidRDefault="00F434B4" w:rsidP="00887600">
            <w:pPr>
              <w:rPr>
                <w:rFonts w:ascii="Arial" w:hAnsi="Arial" w:cs="Arial"/>
              </w:rPr>
            </w:pPr>
            <w:r w:rsidRPr="005B0BEF">
              <w:rPr>
                <w:rFonts w:ascii="Arial" w:hAnsi="Arial" w:cs="Arial"/>
              </w:rPr>
              <w:t xml:space="preserve">Legislative Executive </w:t>
            </w:r>
            <w:proofErr w:type="spellStart"/>
            <w:r w:rsidRPr="005B0BEF">
              <w:rPr>
                <w:rFonts w:ascii="Arial" w:hAnsi="Arial" w:cs="Arial"/>
              </w:rPr>
              <w:t>WorkFirst</w:t>
            </w:r>
            <w:proofErr w:type="spellEnd"/>
            <w:r w:rsidRPr="005B0BEF">
              <w:rPr>
                <w:rFonts w:ascii="Arial" w:hAnsi="Arial" w:cs="Arial"/>
              </w:rPr>
              <w:t xml:space="preserve"> and Poverty Reduction Oversight task force (LEWPRO)</w:t>
            </w:r>
          </w:p>
        </w:tc>
        <w:tc>
          <w:tcPr>
            <w:tcW w:w="6030" w:type="dxa"/>
          </w:tcPr>
          <w:p w14:paraId="7E2C0258" w14:textId="77777777" w:rsidR="0058531C" w:rsidRDefault="0058531C" w:rsidP="00887600">
            <w:pPr>
              <w:rPr>
                <w:rFonts w:ascii="Arial" w:hAnsi="Arial" w:cs="Arial"/>
              </w:rPr>
            </w:pPr>
          </w:p>
          <w:p w14:paraId="6838FC30" w14:textId="4C44959A" w:rsidR="00F434B4" w:rsidRPr="005B0BEF" w:rsidRDefault="00F434B4" w:rsidP="00887600">
            <w:pPr>
              <w:rPr>
                <w:rFonts w:ascii="Arial" w:hAnsi="Arial" w:cs="Arial"/>
              </w:rPr>
            </w:pPr>
            <w:r w:rsidRPr="005B0BEF">
              <w:rPr>
                <w:rFonts w:ascii="Arial" w:hAnsi="Arial" w:cs="Arial"/>
              </w:rPr>
              <w:t xml:space="preserve">Created in state law to coordinate Legislative Branch and Executive Branch actions on poverty reduction, as well as the </w:t>
            </w:r>
            <w:proofErr w:type="spellStart"/>
            <w:r w:rsidRPr="005B0BEF">
              <w:rPr>
                <w:rFonts w:ascii="Arial" w:hAnsi="Arial" w:cs="Arial"/>
              </w:rPr>
              <w:t>WorkFirst</w:t>
            </w:r>
            <w:proofErr w:type="spellEnd"/>
            <w:r w:rsidRPr="005B0BEF">
              <w:rPr>
                <w:rFonts w:ascii="Arial" w:hAnsi="Arial" w:cs="Arial"/>
              </w:rPr>
              <w:t xml:space="preserve"> program</w:t>
            </w:r>
          </w:p>
        </w:tc>
        <w:tc>
          <w:tcPr>
            <w:tcW w:w="4500" w:type="dxa"/>
          </w:tcPr>
          <w:p w14:paraId="46CDE179" w14:textId="77777777" w:rsidR="0058531C" w:rsidRDefault="0058531C" w:rsidP="00887600"/>
          <w:p w14:paraId="6D2F9C12" w14:textId="7ED74088" w:rsidR="00F434B4" w:rsidRPr="005B0BEF" w:rsidRDefault="0058531C" w:rsidP="00887600">
            <w:pPr>
              <w:rPr>
                <w:rFonts w:ascii="Arial" w:hAnsi="Arial" w:cs="Arial"/>
              </w:rPr>
            </w:pPr>
            <w:hyperlink r:id="rId20" w:history="1">
              <w:r w:rsidRPr="00BA7121">
                <w:rPr>
                  <w:rStyle w:val="Hyperlink"/>
                  <w:rFonts w:ascii="Arial" w:hAnsi="Arial" w:cs="Arial"/>
                </w:rPr>
                <w:t>https://www.governor.wa.gov/issues/issues/health-care-human-services/workfirst-poverty-reduction-task-force</w:t>
              </w:r>
            </w:hyperlink>
            <w:r w:rsidR="00F434B4" w:rsidRPr="005B0BEF">
              <w:rPr>
                <w:rFonts w:ascii="Arial" w:hAnsi="Arial" w:cs="Arial"/>
              </w:rPr>
              <w:t xml:space="preserve"> </w:t>
            </w:r>
          </w:p>
          <w:p w14:paraId="56834830" w14:textId="77777777" w:rsidR="00F434B4" w:rsidRPr="005B0BEF" w:rsidRDefault="00F434B4" w:rsidP="00887600">
            <w:pPr>
              <w:rPr>
                <w:rFonts w:ascii="Arial" w:hAnsi="Arial" w:cs="Arial"/>
                <w:sz w:val="10"/>
                <w:szCs w:val="10"/>
              </w:rPr>
            </w:pPr>
          </w:p>
          <w:p w14:paraId="057537C7" w14:textId="77777777" w:rsidR="00F434B4" w:rsidRPr="005B0BEF" w:rsidRDefault="00F434B4" w:rsidP="00887600">
            <w:pPr>
              <w:rPr>
                <w:rFonts w:ascii="Arial" w:hAnsi="Arial" w:cs="Arial"/>
              </w:rPr>
            </w:pPr>
            <w:r w:rsidRPr="005B0BEF">
              <w:rPr>
                <w:rFonts w:ascii="Arial" w:hAnsi="Arial" w:cs="Arial"/>
              </w:rPr>
              <w:t xml:space="preserve">Membership includes state senators and representatives from both major parties, as well as the Governor’s office and executive branch agencies. Meetings are open to all and well-attended by allied organizations and members of the public.            </w:t>
            </w:r>
          </w:p>
          <w:p w14:paraId="54FB922F" w14:textId="77777777" w:rsidR="00F434B4" w:rsidRDefault="00F434B4" w:rsidP="00887600">
            <w:pPr>
              <w:rPr>
                <w:rFonts w:ascii="Arial" w:hAnsi="Arial" w:cs="Arial"/>
              </w:rPr>
            </w:pPr>
            <w:r w:rsidRPr="005B0BEF">
              <w:rPr>
                <w:rFonts w:ascii="Arial" w:hAnsi="Arial" w:cs="Arial"/>
              </w:rPr>
              <w:t xml:space="preserve">Rep. </w:t>
            </w:r>
            <w:proofErr w:type="spellStart"/>
            <w:r w:rsidRPr="005B0BEF">
              <w:rPr>
                <w:rFonts w:ascii="Arial" w:hAnsi="Arial" w:cs="Arial"/>
              </w:rPr>
              <w:t>Gregerson</w:t>
            </w:r>
            <w:proofErr w:type="spellEnd"/>
            <w:r w:rsidRPr="005B0BEF">
              <w:rPr>
                <w:rFonts w:ascii="Arial" w:hAnsi="Arial" w:cs="Arial"/>
              </w:rPr>
              <w:t xml:space="preserve"> </w:t>
            </w:r>
            <w:proofErr w:type="spellStart"/>
            <w:r w:rsidRPr="005B0BEF">
              <w:rPr>
                <w:rFonts w:ascii="Arial" w:hAnsi="Arial" w:cs="Arial"/>
              </w:rPr>
              <w:t>Dist</w:t>
            </w:r>
            <w:proofErr w:type="spellEnd"/>
            <w:r w:rsidRPr="005B0BEF">
              <w:rPr>
                <w:rFonts w:ascii="Arial" w:hAnsi="Arial" w:cs="Arial"/>
              </w:rPr>
              <w:t xml:space="preserve"> 33 is co-chair</w:t>
            </w:r>
          </w:p>
          <w:p w14:paraId="7CE974B4" w14:textId="35A9FA7E" w:rsidR="0058531C" w:rsidRPr="005B0BEF" w:rsidRDefault="0058531C" w:rsidP="00887600">
            <w:pPr>
              <w:rPr>
                <w:rFonts w:ascii="Arial" w:hAnsi="Arial" w:cs="Arial"/>
              </w:rPr>
            </w:pPr>
          </w:p>
        </w:tc>
      </w:tr>
      <w:tr w:rsidR="00791D50" w:rsidRPr="005B0BEF" w14:paraId="260AC17D" w14:textId="77777777" w:rsidTr="005156BB">
        <w:trPr>
          <w:trHeight w:val="152"/>
          <w:jc w:val="center"/>
        </w:trPr>
        <w:tc>
          <w:tcPr>
            <w:tcW w:w="2875" w:type="dxa"/>
          </w:tcPr>
          <w:p w14:paraId="7AE436C6" w14:textId="77777777" w:rsidR="0058531C" w:rsidRDefault="0058531C" w:rsidP="00B04709">
            <w:pPr>
              <w:rPr>
                <w:rFonts w:ascii="Arial" w:hAnsi="Arial" w:cs="Arial"/>
              </w:rPr>
            </w:pPr>
          </w:p>
          <w:p w14:paraId="4C6AE40B" w14:textId="3E0903D1" w:rsidR="00945AE8" w:rsidRPr="005B0BEF" w:rsidRDefault="00945AE8" w:rsidP="00B04709">
            <w:pPr>
              <w:rPr>
                <w:rFonts w:ascii="Arial" w:hAnsi="Arial" w:cs="Arial"/>
              </w:rPr>
            </w:pPr>
            <w:r w:rsidRPr="005B0BEF">
              <w:rPr>
                <w:rFonts w:ascii="Arial" w:hAnsi="Arial" w:cs="Arial"/>
              </w:rPr>
              <w:t>Poverty Reduction Work Group (PRWG)</w:t>
            </w:r>
          </w:p>
        </w:tc>
        <w:tc>
          <w:tcPr>
            <w:tcW w:w="6030" w:type="dxa"/>
          </w:tcPr>
          <w:p w14:paraId="60A4E3D7" w14:textId="77777777" w:rsidR="0058531C" w:rsidRDefault="0058531C" w:rsidP="00B04709">
            <w:pPr>
              <w:rPr>
                <w:rFonts w:ascii="Arial" w:hAnsi="Arial" w:cs="Arial"/>
              </w:rPr>
            </w:pPr>
          </w:p>
          <w:p w14:paraId="3BBB497F" w14:textId="7962DC28" w:rsidR="00945AE8" w:rsidRPr="005B0BEF" w:rsidRDefault="006848C6" w:rsidP="00B04709">
            <w:pPr>
              <w:rPr>
                <w:rFonts w:ascii="Arial" w:hAnsi="Arial" w:cs="Arial"/>
              </w:rPr>
            </w:pPr>
            <w:r w:rsidRPr="005B0BEF">
              <w:rPr>
                <w:rFonts w:ascii="Arial" w:hAnsi="Arial" w:cs="Arial"/>
              </w:rPr>
              <w:t>Governor created, “</w:t>
            </w:r>
            <w:r w:rsidRPr="005B0BEF">
              <w:rPr>
                <w:rFonts w:ascii="Arial" w:hAnsi="Arial" w:cs="Arial"/>
                <w:shd w:val="clear" w:color="auto" w:fill="FBFBFB"/>
              </w:rPr>
              <w:t>The group is tasked with developing a strategic plan to reduce poverty, improve communities and make needed progress related to housing, health integration, employment and education.”</w:t>
            </w:r>
          </w:p>
        </w:tc>
        <w:tc>
          <w:tcPr>
            <w:tcW w:w="4500" w:type="dxa"/>
          </w:tcPr>
          <w:p w14:paraId="2AAF7DA5" w14:textId="77777777" w:rsidR="0058531C" w:rsidRDefault="0058531C" w:rsidP="00B04709"/>
          <w:p w14:paraId="41EBBCE8" w14:textId="784A9ACD" w:rsidR="00685B60" w:rsidRPr="005B0BEF" w:rsidRDefault="0058531C" w:rsidP="00B04709">
            <w:pPr>
              <w:rPr>
                <w:rFonts w:ascii="Arial" w:hAnsi="Arial" w:cs="Arial"/>
              </w:rPr>
            </w:pPr>
            <w:hyperlink r:id="rId21" w:history="1">
              <w:r w:rsidRPr="00BA7121">
                <w:rPr>
                  <w:rStyle w:val="Hyperlink"/>
                  <w:rFonts w:ascii="Arial" w:hAnsi="Arial" w:cs="Arial"/>
                </w:rPr>
                <w:t>https://www.governor.wa.gov/issues/issues/health-care-human-services/poverty-reduction-work-group</w:t>
              </w:r>
            </w:hyperlink>
            <w:r w:rsidR="008E12F3" w:rsidRPr="005B0BEF">
              <w:rPr>
                <w:rFonts w:ascii="Arial" w:hAnsi="Arial" w:cs="Arial"/>
              </w:rPr>
              <w:t xml:space="preserve"> </w:t>
            </w:r>
          </w:p>
          <w:p w14:paraId="31BA05EE" w14:textId="77777777" w:rsidR="008E12F3" w:rsidRPr="005B0BEF" w:rsidRDefault="008E12F3" w:rsidP="00B04709">
            <w:pPr>
              <w:rPr>
                <w:rFonts w:ascii="Arial" w:hAnsi="Arial" w:cs="Arial"/>
                <w:sz w:val="10"/>
                <w:szCs w:val="10"/>
              </w:rPr>
            </w:pPr>
          </w:p>
          <w:p w14:paraId="1AFF5C43" w14:textId="715E18D6" w:rsidR="00945AE8" w:rsidRPr="005B0BEF" w:rsidRDefault="00945AE8" w:rsidP="00B04709">
            <w:pPr>
              <w:rPr>
                <w:rFonts w:ascii="Arial" w:hAnsi="Arial" w:cs="Arial"/>
              </w:rPr>
            </w:pPr>
            <w:r w:rsidRPr="005B0BEF">
              <w:rPr>
                <w:rFonts w:ascii="Arial" w:hAnsi="Arial" w:cs="Arial"/>
              </w:rPr>
              <w:t>Formed by Gov Inslee in 2017</w:t>
            </w:r>
          </w:p>
          <w:p w14:paraId="518348FC" w14:textId="77777777" w:rsidR="00945AE8" w:rsidRPr="005B0BEF" w:rsidRDefault="00945AE8" w:rsidP="00B04709">
            <w:pPr>
              <w:rPr>
                <w:rFonts w:ascii="Arial" w:hAnsi="Arial" w:cs="Arial"/>
              </w:rPr>
            </w:pPr>
            <w:r w:rsidRPr="005B0BEF">
              <w:rPr>
                <w:rFonts w:ascii="Arial" w:hAnsi="Arial" w:cs="Arial"/>
              </w:rPr>
              <w:t>PRWG is LEWPRO’s Advisory Committee</w:t>
            </w:r>
          </w:p>
          <w:p w14:paraId="61FCB36B" w14:textId="77777777" w:rsidR="00945AE8" w:rsidRDefault="00945AE8" w:rsidP="00B04709">
            <w:pPr>
              <w:rPr>
                <w:rFonts w:ascii="Arial" w:hAnsi="Arial" w:cs="Arial"/>
              </w:rPr>
            </w:pPr>
            <w:r w:rsidRPr="005B0BEF">
              <w:rPr>
                <w:rFonts w:ascii="Arial" w:hAnsi="Arial" w:cs="Arial"/>
              </w:rPr>
              <w:t>Last meeting posted on web is Dec 19, 2019</w:t>
            </w:r>
          </w:p>
          <w:p w14:paraId="3493D2CD" w14:textId="61219FCF" w:rsidR="0058531C" w:rsidRPr="005B0BEF" w:rsidRDefault="0058531C" w:rsidP="00B04709">
            <w:pPr>
              <w:rPr>
                <w:rFonts w:ascii="Arial" w:hAnsi="Arial" w:cs="Arial"/>
              </w:rPr>
            </w:pPr>
          </w:p>
        </w:tc>
      </w:tr>
      <w:tr w:rsidR="00F434B4" w:rsidRPr="005B0BEF" w14:paraId="17888764" w14:textId="77777777" w:rsidTr="005156BB">
        <w:trPr>
          <w:trHeight w:val="273"/>
          <w:jc w:val="center"/>
        </w:trPr>
        <w:tc>
          <w:tcPr>
            <w:tcW w:w="2875" w:type="dxa"/>
          </w:tcPr>
          <w:p w14:paraId="10917E69" w14:textId="77777777" w:rsidR="0058531C" w:rsidRDefault="0058531C" w:rsidP="00887600">
            <w:pPr>
              <w:rPr>
                <w:rFonts w:ascii="Arial" w:hAnsi="Arial" w:cs="Arial"/>
              </w:rPr>
            </w:pPr>
          </w:p>
          <w:p w14:paraId="1E11E575" w14:textId="77777777" w:rsidR="00F434B4" w:rsidRDefault="00F434B4" w:rsidP="00887600">
            <w:pPr>
              <w:rPr>
                <w:rFonts w:ascii="Arial" w:hAnsi="Arial" w:cs="Arial"/>
              </w:rPr>
            </w:pPr>
            <w:r w:rsidRPr="005B0BEF">
              <w:rPr>
                <w:rFonts w:ascii="Arial" w:hAnsi="Arial" w:cs="Arial"/>
              </w:rPr>
              <w:t>Washington Anti-Poverty Advocates Group (WAAG)</w:t>
            </w:r>
          </w:p>
          <w:p w14:paraId="47E8F898" w14:textId="38AB48BA" w:rsidR="0058531C" w:rsidRPr="005B0BEF" w:rsidRDefault="0058531C" w:rsidP="00887600">
            <w:pPr>
              <w:rPr>
                <w:rFonts w:ascii="Arial" w:hAnsi="Arial" w:cs="Arial"/>
              </w:rPr>
            </w:pPr>
          </w:p>
        </w:tc>
        <w:tc>
          <w:tcPr>
            <w:tcW w:w="6030" w:type="dxa"/>
          </w:tcPr>
          <w:p w14:paraId="2596786A" w14:textId="77777777" w:rsidR="0058531C" w:rsidRDefault="0058531C" w:rsidP="00887600">
            <w:pPr>
              <w:rPr>
                <w:rFonts w:ascii="Arial" w:hAnsi="Arial" w:cs="Arial"/>
              </w:rPr>
            </w:pPr>
          </w:p>
          <w:p w14:paraId="4F95C0C6" w14:textId="30C58BF1" w:rsidR="00F434B4" w:rsidRPr="005B0BEF" w:rsidRDefault="00F434B4" w:rsidP="00887600">
            <w:pPr>
              <w:rPr>
                <w:rFonts w:ascii="Arial" w:hAnsi="Arial" w:cs="Arial"/>
              </w:rPr>
            </w:pPr>
            <w:r w:rsidRPr="005B0BEF">
              <w:rPr>
                <w:rFonts w:ascii="Arial" w:hAnsi="Arial" w:cs="Arial"/>
              </w:rPr>
              <w:t xml:space="preserve">Networking/information sharing group.  </w:t>
            </w:r>
          </w:p>
        </w:tc>
        <w:tc>
          <w:tcPr>
            <w:tcW w:w="4500" w:type="dxa"/>
          </w:tcPr>
          <w:p w14:paraId="50171F5C" w14:textId="77777777" w:rsidR="0058531C" w:rsidRDefault="0058531C" w:rsidP="00887600">
            <w:pPr>
              <w:rPr>
                <w:rFonts w:ascii="Arial" w:hAnsi="Arial" w:cs="Arial"/>
              </w:rPr>
            </w:pPr>
          </w:p>
          <w:p w14:paraId="3F1158CD" w14:textId="367C0D4D" w:rsidR="00F434B4" w:rsidRPr="005B0BEF" w:rsidRDefault="00F434B4" w:rsidP="00887600">
            <w:pPr>
              <w:rPr>
                <w:rFonts w:ascii="Arial" w:hAnsi="Arial" w:cs="Arial"/>
              </w:rPr>
            </w:pPr>
            <w:r w:rsidRPr="005B0BEF">
              <w:rPr>
                <w:rFonts w:ascii="Arial" w:hAnsi="Arial" w:cs="Arial"/>
              </w:rPr>
              <w:t>No website</w:t>
            </w:r>
          </w:p>
        </w:tc>
      </w:tr>
    </w:tbl>
    <w:p w14:paraId="3FF8F57B" w14:textId="77777777" w:rsidR="00C45161" w:rsidRDefault="00C45161"/>
    <w:sectPr w:rsidR="00C45161" w:rsidSect="006708E4">
      <w:pgSz w:w="15840" w:h="12240" w:orient="landscape"/>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71763" w14:textId="77777777" w:rsidR="00A04947" w:rsidRDefault="00A04947" w:rsidP="0084516C">
      <w:pPr>
        <w:spacing w:after="0" w:line="240" w:lineRule="auto"/>
      </w:pPr>
      <w:r>
        <w:separator/>
      </w:r>
    </w:p>
  </w:endnote>
  <w:endnote w:type="continuationSeparator" w:id="0">
    <w:p w14:paraId="5C5E5070" w14:textId="77777777" w:rsidR="00A04947" w:rsidRDefault="00A04947" w:rsidP="0084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732B3" w14:textId="77777777" w:rsidR="00A04947" w:rsidRDefault="00A04947" w:rsidP="0084516C">
      <w:pPr>
        <w:spacing w:after="0" w:line="240" w:lineRule="auto"/>
      </w:pPr>
      <w:r>
        <w:separator/>
      </w:r>
    </w:p>
  </w:footnote>
  <w:footnote w:type="continuationSeparator" w:id="0">
    <w:p w14:paraId="721A4A90" w14:textId="77777777" w:rsidR="00A04947" w:rsidRDefault="00A04947" w:rsidP="00845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0632" w14:textId="7089722C" w:rsidR="0084516C" w:rsidRPr="0084516C" w:rsidRDefault="0084516C" w:rsidP="0084516C">
    <w:pPr>
      <w:pStyle w:val="Header"/>
      <w:jc w:val="center"/>
      <w:rPr>
        <w:rFonts w:ascii="Arial" w:hAnsi="Arial" w:cs="Arial"/>
        <w:sz w:val="16"/>
        <w:szCs w:val="16"/>
      </w:rPr>
    </w:pPr>
    <w:r>
      <w:rPr>
        <w:noProof/>
      </w:rPr>
      <w:drawing>
        <wp:inline distT="0" distB="0" distL="0" distR="0" wp14:anchorId="3AC8D97D" wp14:editId="5D974B95">
          <wp:extent cx="1777042" cy="3710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33528" cy="403714"/>
                  </a:xfrm>
                  <a:prstGeom prst="rect">
                    <a:avLst/>
                  </a:prstGeom>
                </pic:spPr>
              </pic:pic>
            </a:graphicData>
          </a:graphic>
        </wp:inline>
      </w:drawing>
    </w:r>
    <w:r>
      <w:rPr>
        <w:rFonts w:ascii="Arial" w:hAnsi="Arial" w:cs="Arial"/>
        <w:sz w:val="16"/>
        <w:szCs w:val="16"/>
      </w:rPr>
      <w:t xml:space="preserve">                                                                                                                                                                                                                       11/2021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A"/>
    <w:rsid w:val="00006189"/>
    <w:rsid w:val="00033C7F"/>
    <w:rsid w:val="00045C13"/>
    <w:rsid w:val="0005106A"/>
    <w:rsid w:val="00094061"/>
    <w:rsid w:val="00097669"/>
    <w:rsid w:val="000D1E3D"/>
    <w:rsid w:val="000E528F"/>
    <w:rsid w:val="001131BC"/>
    <w:rsid w:val="001854E4"/>
    <w:rsid w:val="001B5643"/>
    <w:rsid w:val="00202D80"/>
    <w:rsid w:val="002371AC"/>
    <w:rsid w:val="00240765"/>
    <w:rsid w:val="00246EEB"/>
    <w:rsid w:val="00251937"/>
    <w:rsid w:val="00270883"/>
    <w:rsid w:val="002838E5"/>
    <w:rsid w:val="00295CB0"/>
    <w:rsid w:val="002B0742"/>
    <w:rsid w:val="002F028F"/>
    <w:rsid w:val="00357E70"/>
    <w:rsid w:val="003E5623"/>
    <w:rsid w:val="003E5A94"/>
    <w:rsid w:val="004000C9"/>
    <w:rsid w:val="00410F48"/>
    <w:rsid w:val="0044662A"/>
    <w:rsid w:val="00452927"/>
    <w:rsid w:val="00457F2E"/>
    <w:rsid w:val="004770EC"/>
    <w:rsid w:val="004859DF"/>
    <w:rsid w:val="004A34DD"/>
    <w:rsid w:val="004F0212"/>
    <w:rsid w:val="005156BB"/>
    <w:rsid w:val="00541D65"/>
    <w:rsid w:val="00544D2A"/>
    <w:rsid w:val="0058531C"/>
    <w:rsid w:val="005A4F74"/>
    <w:rsid w:val="005B0BEF"/>
    <w:rsid w:val="005F3BEC"/>
    <w:rsid w:val="005F6E5F"/>
    <w:rsid w:val="00601CFA"/>
    <w:rsid w:val="00603411"/>
    <w:rsid w:val="00607892"/>
    <w:rsid w:val="00666A52"/>
    <w:rsid w:val="0066741F"/>
    <w:rsid w:val="006708E4"/>
    <w:rsid w:val="00673A1A"/>
    <w:rsid w:val="00682531"/>
    <w:rsid w:val="006848C6"/>
    <w:rsid w:val="00685B60"/>
    <w:rsid w:val="006E35A9"/>
    <w:rsid w:val="00711BAE"/>
    <w:rsid w:val="007276F2"/>
    <w:rsid w:val="00766B69"/>
    <w:rsid w:val="00774BA7"/>
    <w:rsid w:val="0079181A"/>
    <w:rsid w:val="00791D50"/>
    <w:rsid w:val="007D4C79"/>
    <w:rsid w:val="00814CBD"/>
    <w:rsid w:val="008322E6"/>
    <w:rsid w:val="0084516C"/>
    <w:rsid w:val="00860D4A"/>
    <w:rsid w:val="00870BA3"/>
    <w:rsid w:val="00871966"/>
    <w:rsid w:val="00881007"/>
    <w:rsid w:val="008831D3"/>
    <w:rsid w:val="008A78E0"/>
    <w:rsid w:val="008C53A3"/>
    <w:rsid w:val="008E12F3"/>
    <w:rsid w:val="00913BAC"/>
    <w:rsid w:val="00924175"/>
    <w:rsid w:val="00945AE8"/>
    <w:rsid w:val="0094737E"/>
    <w:rsid w:val="009B71D0"/>
    <w:rsid w:val="00A04947"/>
    <w:rsid w:val="00A11567"/>
    <w:rsid w:val="00A315CC"/>
    <w:rsid w:val="00A43532"/>
    <w:rsid w:val="00A47A01"/>
    <w:rsid w:val="00A56B2E"/>
    <w:rsid w:val="00A57E7D"/>
    <w:rsid w:val="00A76A84"/>
    <w:rsid w:val="00A917F3"/>
    <w:rsid w:val="00AB2957"/>
    <w:rsid w:val="00B05D1D"/>
    <w:rsid w:val="00B42A0C"/>
    <w:rsid w:val="00B43C0C"/>
    <w:rsid w:val="00B511AA"/>
    <w:rsid w:val="00B6509E"/>
    <w:rsid w:val="00B737A4"/>
    <w:rsid w:val="00B97C86"/>
    <w:rsid w:val="00B97EF8"/>
    <w:rsid w:val="00BC76C4"/>
    <w:rsid w:val="00BD0E1E"/>
    <w:rsid w:val="00BF0945"/>
    <w:rsid w:val="00C04469"/>
    <w:rsid w:val="00C070A3"/>
    <w:rsid w:val="00C33739"/>
    <w:rsid w:val="00C45161"/>
    <w:rsid w:val="00C510FD"/>
    <w:rsid w:val="00C65607"/>
    <w:rsid w:val="00C9774B"/>
    <w:rsid w:val="00CA4C26"/>
    <w:rsid w:val="00CB1C92"/>
    <w:rsid w:val="00CC3A55"/>
    <w:rsid w:val="00CD4EE5"/>
    <w:rsid w:val="00CE20F9"/>
    <w:rsid w:val="00CF2069"/>
    <w:rsid w:val="00D02D7D"/>
    <w:rsid w:val="00D04010"/>
    <w:rsid w:val="00D20AF5"/>
    <w:rsid w:val="00D51322"/>
    <w:rsid w:val="00D61058"/>
    <w:rsid w:val="00D75AB9"/>
    <w:rsid w:val="00D86ABB"/>
    <w:rsid w:val="00DC7F5D"/>
    <w:rsid w:val="00DE35D4"/>
    <w:rsid w:val="00DE731D"/>
    <w:rsid w:val="00E00724"/>
    <w:rsid w:val="00EE7B18"/>
    <w:rsid w:val="00EF3132"/>
    <w:rsid w:val="00EF3D12"/>
    <w:rsid w:val="00F342ED"/>
    <w:rsid w:val="00F41917"/>
    <w:rsid w:val="00F434B4"/>
    <w:rsid w:val="00F454F0"/>
    <w:rsid w:val="00F53E2F"/>
    <w:rsid w:val="00F844C4"/>
    <w:rsid w:val="00FE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3374"/>
  <w15:chartTrackingRefBased/>
  <w15:docId w15:val="{5DE7C21D-D128-4B61-A7B7-CC45C3FF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6A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669"/>
    <w:rPr>
      <w:color w:val="0000FF"/>
      <w:u w:val="single"/>
    </w:rPr>
  </w:style>
  <w:style w:type="character" w:styleId="UnresolvedMention">
    <w:name w:val="Unresolved Mention"/>
    <w:basedOn w:val="DefaultParagraphFont"/>
    <w:uiPriority w:val="99"/>
    <w:semiHidden/>
    <w:unhideWhenUsed/>
    <w:rsid w:val="00870BA3"/>
    <w:rPr>
      <w:color w:val="605E5C"/>
      <w:shd w:val="clear" w:color="auto" w:fill="E1DFDD"/>
    </w:rPr>
  </w:style>
  <w:style w:type="character" w:styleId="FollowedHyperlink">
    <w:name w:val="FollowedHyperlink"/>
    <w:basedOn w:val="DefaultParagraphFont"/>
    <w:uiPriority w:val="99"/>
    <w:semiHidden/>
    <w:unhideWhenUsed/>
    <w:rsid w:val="00B97C86"/>
    <w:rPr>
      <w:color w:val="954F72" w:themeColor="followedHyperlink"/>
      <w:u w:val="single"/>
    </w:rPr>
  </w:style>
  <w:style w:type="character" w:customStyle="1" w:styleId="Heading2Char">
    <w:name w:val="Heading 2 Char"/>
    <w:basedOn w:val="DefaultParagraphFont"/>
    <w:link w:val="Heading2"/>
    <w:uiPriority w:val="9"/>
    <w:rsid w:val="00A76A84"/>
    <w:rPr>
      <w:rFonts w:ascii="Times New Roman" w:eastAsia="Times New Roman" w:hAnsi="Times New Roman" w:cs="Times New Roman"/>
      <w:b/>
      <w:bCs/>
      <w:sz w:val="36"/>
      <w:szCs w:val="36"/>
    </w:rPr>
  </w:style>
  <w:style w:type="character" w:styleId="Emphasis">
    <w:name w:val="Emphasis"/>
    <w:basedOn w:val="DefaultParagraphFont"/>
    <w:uiPriority w:val="20"/>
    <w:qFormat/>
    <w:rsid w:val="00A76A84"/>
    <w:rPr>
      <w:i/>
      <w:iCs/>
    </w:rPr>
  </w:style>
  <w:style w:type="paragraph" w:styleId="NormalWeb">
    <w:name w:val="Normal (Web)"/>
    <w:basedOn w:val="Normal"/>
    <w:uiPriority w:val="99"/>
    <w:unhideWhenUsed/>
    <w:rsid w:val="00D02D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5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6C"/>
  </w:style>
  <w:style w:type="paragraph" w:styleId="Footer">
    <w:name w:val="footer"/>
    <w:basedOn w:val="Normal"/>
    <w:link w:val="FooterChar"/>
    <w:uiPriority w:val="99"/>
    <w:unhideWhenUsed/>
    <w:rsid w:val="00845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575944">
      <w:bodyDiv w:val="1"/>
      <w:marLeft w:val="0"/>
      <w:marRight w:val="0"/>
      <w:marTop w:val="0"/>
      <w:marBottom w:val="0"/>
      <w:divBdr>
        <w:top w:val="none" w:sz="0" w:space="0" w:color="auto"/>
        <w:left w:val="none" w:sz="0" w:space="0" w:color="auto"/>
        <w:bottom w:val="none" w:sz="0" w:space="0" w:color="auto"/>
        <w:right w:val="none" w:sz="0" w:space="0" w:color="auto"/>
      </w:divBdr>
    </w:div>
    <w:div w:id="410081395">
      <w:bodyDiv w:val="1"/>
      <w:marLeft w:val="0"/>
      <w:marRight w:val="0"/>
      <w:marTop w:val="0"/>
      <w:marBottom w:val="0"/>
      <w:divBdr>
        <w:top w:val="none" w:sz="0" w:space="0" w:color="auto"/>
        <w:left w:val="none" w:sz="0" w:space="0" w:color="auto"/>
        <w:bottom w:val="none" w:sz="0" w:space="0" w:color="auto"/>
        <w:right w:val="none" w:sz="0" w:space="0" w:color="auto"/>
      </w:divBdr>
      <w:divsChild>
        <w:div w:id="201868013">
          <w:marLeft w:val="0"/>
          <w:marRight w:val="0"/>
          <w:marTop w:val="0"/>
          <w:marBottom w:val="0"/>
          <w:divBdr>
            <w:top w:val="none" w:sz="0" w:space="0" w:color="auto"/>
            <w:left w:val="none" w:sz="0" w:space="0" w:color="auto"/>
            <w:bottom w:val="none" w:sz="0" w:space="0" w:color="auto"/>
            <w:right w:val="none" w:sz="0" w:space="0" w:color="auto"/>
          </w:divBdr>
        </w:div>
      </w:divsChild>
    </w:div>
    <w:div w:id="492844173">
      <w:bodyDiv w:val="1"/>
      <w:marLeft w:val="0"/>
      <w:marRight w:val="0"/>
      <w:marTop w:val="0"/>
      <w:marBottom w:val="0"/>
      <w:divBdr>
        <w:top w:val="none" w:sz="0" w:space="0" w:color="auto"/>
        <w:left w:val="none" w:sz="0" w:space="0" w:color="auto"/>
        <w:bottom w:val="none" w:sz="0" w:space="0" w:color="auto"/>
        <w:right w:val="none" w:sz="0" w:space="0" w:color="auto"/>
      </w:divBdr>
      <w:divsChild>
        <w:div w:id="1409231423">
          <w:marLeft w:val="0"/>
          <w:marRight w:val="0"/>
          <w:marTop w:val="0"/>
          <w:marBottom w:val="0"/>
          <w:divBdr>
            <w:top w:val="none" w:sz="0" w:space="0" w:color="auto"/>
            <w:left w:val="none" w:sz="0" w:space="0" w:color="auto"/>
            <w:bottom w:val="none" w:sz="0" w:space="0" w:color="auto"/>
            <w:right w:val="none" w:sz="0" w:space="0" w:color="auto"/>
          </w:divBdr>
        </w:div>
        <w:div w:id="792138654">
          <w:marLeft w:val="0"/>
          <w:marRight w:val="0"/>
          <w:marTop w:val="0"/>
          <w:marBottom w:val="0"/>
          <w:divBdr>
            <w:top w:val="none" w:sz="0" w:space="0" w:color="auto"/>
            <w:left w:val="none" w:sz="0" w:space="0" w:color="auto"/>
            <w:bottom w:val="none" w:sz="0" w:space="0" w:color="auto"/>
            <w:right w:val="none" w:sz="0" w:space="0" w:color="auto"/>
          </w:divBdr>
          <w:divsChild>
            <w:div w:id="13372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6700">
      <w:bodyDiv w:val="1"/>
      <w:marLeft w:val="0"/>
      <w:marRight w:val="0"/>
      <w:marTop w:val="0"/>
      <w:marBottom w:val="0"/>
      <w:divBdr>
        <w:top w:val="none" w:sz="0" w:space="0" w:color="auto"/>
        <w:left w:val="none" w:sz="0" w:space="0" w:color="auto"/>
        <w:bottom w:val="none" w:sz="0" w:space="0" w:color="auto"/>
        <w:right w:val="none" w:sz="0" w:space="0" w:color="auto"/>
      </w:divBdr>
      <w:divsChild>
        <w:div w:id="1971352115">
          <w:marLeft w:val="0"/>
          <w:marRight w:val="0"/>
          <w:marTop w:val="0"/>
          <w:marBottom w:val="0"/>
          <w:divBdr>
            <w:top w:val="none" w:sz="0" w:space="0" w:color="auto"/>
            <w:left w:val="none" w:sz="0" w:space="0" w:color="auto"/>
            <w:bottom w:val="none" w:sz="0" w:space="0" w:color="auto"/>
            <w:right w:val="none" w:sz="0" w:space="0" w:color="auto"/>
          </w:divBdr>
        </w:div>
      </w:divsChild>
    </w:div>
    <w:div w:id="1743867713">
      <w:bodyDiv w:val="1"/>
      <w:marLeft w:val="0"/>
      <w:marRight w:val="0"/>
      <w:marTop w:val="0"/>
      <w:marBottom w:val="0"/>
      <w:divBdr>
        <w:top w:val="none" w:sz="0" w:space="0" w:color="auto"/>
        <w:left w:val="none" w:sz="0" w:space="0" w:color="auto"/>
        <w:bottom w:val="none" w:sz="0" w:space="0" w:color="auto"/>
        <w:right w:val="none" w:sz="0" w:space="0" w:color="auto"/>
      </w:divBdr>
    </w:div>
    <w:div w:id="1831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esa/community-services-offices/housing-and-essential-needs-hen-referral-program" TargetMode="External"/><Relationship Id="rId13" Type="http://schemas.openxmlformats.org/officeDocument/2006/relationships/hyperlink" Target="https://deptofcommerce.app.box.com/s/o2vg3syacav3z4vm1dlr4pql76rb4xoi" TargetMode="External"/><Relationship Id="rId18" Type="http://schemas.openxmlformats.org/officeDocument/2006/relationships/hyperlink" Target="https://dismantlepovertyinwa.com/" TargetMode="External"/><Relationship Id="rId3" Type="http://schemas.openxmlformats.org/officeDocument/2006/relationships/webSettings" Target="webSettings.xml"/><Relationship Id="rId21" Type="http://schemas.openxmlformats.org/officeDocument/2006/relationships/hyperlink" Target="https://www.governor.wa.gov/issues/issues/health-care-human-services/poverty-reduction-work-group" TargetMode="External"/><Relationship Id="rId7" Type="http://schemas.openxmlformats.org/officeDocument/2006/relationships/hyperlink" Target="https://www.benefits.gov/benefit/1615" TargetMode="External"/><Relationship Id="rId12" Type="http://schemas.openxmlformats.org/officeDocument/2006/relationships/hyperlink" Target="https://bit.ly/3Fuw0Vh"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ihi.org/" TargetMode="External"/><Relationship Id="rId20" Type="http://schemas.openxmlformats.org/officeDocument/2006/relationships/hyperlink" Target="https://www.governor.wa.gov/issues/issues/health-care-human-services/workfirst-poverty-reduction-task-force" TargetMode="External"/><Relationship Id="rId1" Type="http://schemas.openxmlformats.org/officeDocument/2006/relationships/styles" Target="styles.xml"/><Relationship Id="rId6" Type="http://schemas.openxmlformats.org/officeDocument/2006/relationships/hyperlink" Target="https://www.dshs.wa.gov/esa/community-services-offices/aged-blind-or-disabled-abd-cash-assistance-program" TargetMode="External"/><Relationship Id="rId11" Type="http://schemas.openxmlformats.org/officeDocument/2006/relationships/hyperlink" Target="https://www.wliha.org/" TargetMode="External"/><Relationship Id="rId5" Type="http://schemas.openxmlformats.org/officeDocument/2006/relationships/endnotes" Target="endnotes.xml"/><Relationship Id="rId15" Type="http://schemas.openxmlformats.org/officeDocument/2006/relationships/hyperlink" Target="https://www.commerce.wa.gov/program-index/housing-essential-needs-hen/" TargetMode="External"/><Relationship Id="rId23" Type="http://schemas.openxmlformats.org/officeDocument/2006/relationships/theme" Target="theme/theme1.xml"/><Relationship Id="rId10" Type="http://schemas.openxmlformats.org/officeDocument/2006/relationships/hyperlink" Target="https://www.dshs.wa.gov/esa/community-services-offices/tanf-and-support-services" TargetMode="External"/><Relationship Id="rId19" Type="http://schemas.openxmlformats.org/officeDocument/2006/relationships/hyperlink" Target="https://dismantlepovertyinwa.com/wp-content/uploads/2021/01/Poverty-Reduction-Introductory-Handout.pdf" TargetMode="External"/><Relationship Id="rId4" Type="http://schemas.openxmlformats.org/officeDocument/2006/relationships/footnotes" Target="footnotes.xml"/><Relationship Id="rId9" Type="http://schemas.openxmlformats.org/officeDocument/2006/relationships/hyperlink" Target="https://dor.wa.gov/get-form-or-publication/publications-subject/tax-topics/food-benefits-under-supplemental-nutrition-assistance-program-snap-or-successor-program" TargetMode="External"/><Relationship Id="rId14" Type="http://schemas.openxmlformats.org/officeDocument/2006/relationships/hyperlink" Target="https://www.psrc.org/whats-happening/blog/connecting-housing-infrastructure-program-chip-gra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 Lilly</dc:creator>
  <cp:keywords/>
  <dc:description/>
  <cp:lastModifiedBy>K Terry Thorsos</cp:lastModifiedBy>
  <cp:revision>3</cp:revision>
  <dcterms:created xsi:type="dcterms:W3CDTF">2021-11-22T20:10:00Z</dcterms:created>
  <dcterms:modified xsi:type="dcterms:W3CDTF">2021-11-22T20:12:00Z</dcterms:modified>
</cp:coreProperties>
</file>